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8C68D" w14:textId="77777777" w:rsidR="00980CA3" w:rsidRDefault="00980CA3" w:rsidP="00B45F46">
      <w:pPr>
        <w:jc w:val="center"/>
        <w:rPr>
          <w:b/>
          <w:bCs/>
        </w:rPr>
      </w:pPr>
      <w:bookmarkStart w:id="0" w:name="_GoBack"/>
      <w:bookmarkEnd w:id="0"/>
    </w:p>
    <w:p w14:paraId="7964D659" w14:textId="77777777" w:rsidR="00980CA3" w:rsidRDefault="00980CA3" w:rsidP="00B45F46">
      <w:pPr>
        <w:jc w:val="center"/>
        <w:rPr>
          <w:b/>
          <w:bCs/>
        </w:rPr>
      </w:pPr>
    </w:p>
    <w:p w14:paraId="2C80150F" w14:textId="77777777" w:rsidR="00B45F46" w:rsidRPr="00211B6E" w:rsidRDefault="00B45F46" w:rsidP="00B45F46">
      <w:pPr>
        <w:jc w:val="center"/>
        <w:rPr>
          <w:b/>
          <w:bCs/>
        </w:rPr>
      </w:pPr>
      <w:r w:rsidRPr="00E95A3E">
        <w:rPr>
          <w:b/>
          <w:bCs/>
        </w:rPr>
        <w:t>CONVENI DE COL·LABORACIÓ ENTRE LA FUNDACIÓ INSTITUCIÓ DELS CENTRES DE RECERCA DE CAT</w:t>
      </w:r>
      <w:r>
        <w:rPr>
          <w:b/>
          <w:bCs/>
        </w:rPr>
        <w:t xml:space="preserve">ALUNYA (I-CERCA) I </w:t>
      </w:r>
      <w:r w:rsidR="002A2B27">
        <w:rPr>
          <w:b/>
          <w:bCs/>
        </w:rPr>
        <w:t xml:space="preserve">XXXX </w:t>
      </w:r>
      <w:r w:rsidRPr="00211B6E">
        <w:rPr>
          <w:b/>
          <w:bCs/>
        </w:rPr>
        <w:t xml:space="preserve"> </w:t>
      </w:r>
      <w:r w:rsidRPr="00E95A3E">
        <w:rPr>
          <w:b/>
          <w:bCs/>
        </w:rPr>
        <w:t>PER A LA PARTICIPACIÓ EN EL FONS DE PATENTS GÍNJOL</w:t>
      </w:r>
    </w:p>
    <w:p w14:paraId="48B4BCB0" w14:textId="77777777" w:rsidR="00B45F46" w:rsidRDefault="00B45F46" w:rsidP="00B45F46"/>
    <w:p w14:paraId="58B7766A" w14:textId="19A6B016" w:rsidR="00B45F46" w:rsidRPr="00E95A3E" w:rsidRDefault="00B45F46" w:rsidP="00B45F46">
      <w:r w:rsidRPr="00E95A3E">
        <w:t xml:space="preserve">Barcelona, </w:t>
      </w:r>
      <w:r w:rsidR="00AF3705">
        <w:t>17</w:t>
      </w:r>
      <w:r w:rsidR="006368F6">
        <w:t xml:space="preserve"> de </w:t>
      </w:r>
      <w:r w:rsidR="00AF3705">
        <w:t>juny</w:t>
      </w:r>
      <w:r>
        <w:t xml:space="preserve"> de 20</w:t>
      </w:r>
      <w:r w:rsidR="00D035E1">
        <w:t>2</w:t>
      </w:r>
      <w:r w:rsidR="00AF3705">
        <w:t>2</w:t>
      </w:r>
    </w:p>
    <w:p w14:paraId="1146AF7B" w14:textId="77777777" w:rsidR="00B45F46" w:rsidRPr="00E95A3E" w:rsidRDefault="00B45F46" w:rsidP="00B45F46">
      <w:r w:rsidRPr="00E95A3E">
        <w:rPr>
          <w:b/>
          <w:bCs/>
        </w:rPr>
        <w:t xml:space="preserve">REUNITS </w:t>
      </w:r>
    </w:p>
    <w:p w14:paraId="5FC6B588" w14:textId="77777777" w:rsidR="00B45F46" w:rsidRPr="00E95A3E" w:rsidRDefault="00B45F46" w:rsidP="00B45F46">
      <w:pPr>
        <w:jc w:val="both"/>
      </w:pPr>
      <w:r>
        <w:t>D’una banda, el senyor</w:t>
      </w:r>
      <w:r w:rsidRPr="00E95A3E">
        <w:t xml:space="preserve"> Lluís Rovira Pato, en nom i representació, en la seva qualitat de Director, de la </w:t>
      </w:r>
      <w:r w:rsidRPr="00E95A3E">
        <w:rPr>
          <w:b/>
          <w:bCs/>
        </w:rPr>
        <w:t xml:space="preserve">FUNDACIÓ INSTITUCIÓ DELS CENTRES DE RECERCA DE CATALUNYA </w:t>
      </w:r>
      <w:r w:rsidRPr="00E95A3E">
        <w:t xml:space="preserve">(en endavant, </w:t>
      </w:r>
      <w:r w:rsidRPr="00E95A3E">
        <w:rPr>
          <w:b/>
          <w:bCs/>
        </w:rPr>
        <w:t>“I-CERCA”</w:t>
      </w:r>
      <w:r w:rsidRPr="00E95A3E">
        <w:t>), inscrita al Registre de Fundacions de la Generalitat de Catalunya amb el número 2648, amb domicili a Via Laietana 2, (08003) Barcelona i amb CIF núm. G-65</w:t>
      </w:r>
      <w:r>
        <w:t>325532. La seva representació</w:t>
      </w:r>
      <w:r w:rsidRPr="00E95A3E">
        <w:t xml:space="preserve"> deriva d’escriptura pública d’apoderament atorgada davant el Notari de Barcelona, senyor Pedro-Angel Casado Martín, en data 21 de juliol de 2011, amb número de protocol 1467. </w:t>
      </w:r>
    </w:p>
    <w:p w14:paraId="652F16EB" w14:textId="77777777" w:rsidR="00B45F46" w:rsidRPr="00E95A3E" w:rsidRDefault="00BE027C" w:rsidP="00B45F46">
      <w:pPr>
        <w:jc w:val="both"/>
      </w:pPr>
      <w:r w:rsidRPr="00474099">
        <w:rPr>
          <w:color w:val="FF0000"/>
        </w:rPr>
        <w:t>D’altra, el senyor</w:t>
      </w:r>
      <w:r w:rsidR="002A2B27" w:rsidRPr="00474099">
        <w:rPr>
          <w:color w:val="FF0000"/>
        </w:rPr>
        <w:t>/a</w:t>
      </w:r>
      <w:r w:rsidRPr="00474099">
        <w:rPr>
          <w:color w:val="FF0000"/>
        </w:rPr>
        <w:t xml:space="preserve"> </w:t>
      </w:r>
      <w:r w:rsidR="002A2B27" w:rsidRPr="00474099">
        <w:rPr>
          <w:color w:val="FF0000"/>
        </w:rPr>
        <w:t>XXXXXXXXXXXX</w:t>
      </w:r>
      <w:r w:rsidR="00B45F46" w:rsidRPr="00474099">
        <w:rPr>
          <w:color w:val="FF0000"/>
        </w:rPr>
        <w:t xml:space="preserve"> en nom i representació, en la seva qualitat de Director</w:t>
      </w:r>
      <w:r w:rsidR="002A2B27" w:rsidRPr="00474099">
        <w:rPr>
          <w:color w:val="FF0000"/>
        </w:rPr>
        <w:t xml:space="preserve">/a de </w:t>
      </w:r>
      <w:r w:rsidR="006368F6" w:rsidRPr="00474099">
        <w:rPr>
          <w:color w:val="FF0000"/>
        </w:rPr>
        <w:t xml:space="preserve"> </w:t>
      </w:r>
      <w:r w:rsidR="002A2B27" w:rsidRPr="00474099">
        <w:rPr>
          <w:b/>
          <w:bCs/>
          <w:color w:val="FF0000"/>
        </w:rPr>
        <w:t>XXXXXXXXXXXXXXXX</w:t>
      </w:r>
      <w:r w:rsidR="00B45F46" w:rsidRPr="00474099">
        <w:rPr>
          <w:color w:val="FF0000"/>
        </w:rPr>
        <w:t xml:space="preserve"> (en endavant, el “</w:t>
      </w:r>
      <w:r w:rsidR="00B45F46" w:rsidRPr="00474099">
        <w:rPr>
          <w:b/>
          <w:bCs/>
          <w:color w:val="FF0000"/>
        </w:rPr>
        <w:t>Centre</w:t>
      </w:r>
      <w:r w:rsidRPr="00474099">
        <w:rPr>
          <w:color w:val="FF0000"/>
        </w:rPr>
        <w:t xml:space="preserve">”), amb domicili a </w:t>
      </w:r>
      <w:r w:rsidR="00C336A0" w:rsidRPr="00474099">
        <w:rPr>
          <w:color w:val="FF0000"/>
        </w:rPr>
        <w:t>(</w:t>
      </w:r>
      <w:r w:rsidR="002A2B27" w:rsidRPr="00474099">
        <w:rPr>
          <w:color w:val="FF0000"/>
        </w:rPr>
        <w:t>XXXX</w:t>
      </w:r>
      <w:r w:rsidR="00C336A0" w:rsidRPr="00474099">
        <w:rPr>
          <w:color w:val="FF0000"/>
        </w:rPr>
        <w:t xml:space="preserve">) </w:t>
      </w:r>
      <w:r w:rsidR="002A2B27" w:rsidRPr="00474099">
        <w:rPr>
          <w:color w:val="FF0000"/>
        </w:rPr>
        <w:t>XXXXXX</w:t>
      </w:r>
      <w:r w:rsidR="00C336A0" w:rsidRPr="00474099">
        <w:rPr>
          <w:color w:val="FF0000"/>
        </w:rPr>
        <w:t xml:space="preserve">, carrer de </w:t>
      </w:r>
      <w:r w:rsidR="002A2B27" w:rsidRPr="00474099">
        <w:rPr>
          <w:color w:val="FF0000"/>
        </w:rPr>
        <w:t>XXXXXXXXXX</w:t>
      </w:r>
      <w:r w:rsidR="00C336A0" w:rsidRPr="00474099">
        <w:rPr>
          <w:color w:val="FF0000"/>
        </w:rPr>
        <w:t xml:space="preserve">, i amb CIF núm. </w:t>
      </w:r>
      <w:r w:rsidR="002A2B27" w:rsidRPr="00474099">
        <w:rPr>
          <w:color w:val="FF0000"/>
        </w:rPr>
        <w:t>XXXXXXX</w:t>
      </w:r>
      <w:r w:rsidR="00B45F46" w:rsidRPr="00474099">
        <w:rPr>
          <w:color w:val="FF0000"/>
        </w:rPr>
        <w:t xml:space="preserve">. La seva representació deriva d’escriptura pública d’apoderament atorgada davant el Notari de </w:t>
      </w:r>
      <w:r w:rsidR="002A2B27" w:rsidRPr="00474099">
        <w:rPr>
          <w:color w:val="FF0000"/>
        </w:rPr>
        <w:t>XXXXXX</w:t>
      </w:r>
      <w:r w:rsidR="006368F6" w:rsidRPr="00474099">
        <w:rPr>
          <w:color w:val="FF0000"/>
        </w:rPr>
        <w:t>, senyor</w:t>
      </w:r>
      <w:r w:rsidR="002A2B27" w:rsidRPr="00474099">
        <w:rPr>
          <w:color w:val="FF0000"/>
        </w:rPr>
        <w:t>/a</w:t>
      </w:r>
      <w:r w:rsidR="006368F6" w:rsidRPr="00474099">
        <w:rPr>
          <w:color w:val="FF0000"/>
        </w:rPr>
        <w:t xml:space="preserve"> </w:t>
      </w:r>
      <w:r w:rsidR="002A2B27" w:rsidRPr="00474099">
        <w:rPr>
          <w:color w:val="FF0000"/>
        </w:rPr>
        <w:t>XXXXXXXXXX</w:t>
      </w:r>
      <w:r w:rsidR="006368F6" w:rsidRPr="00474099">
        <w:rPr>
          <w:color w:val="FF0000"/>
        </w:rPr>
        <w:t xml:space="preserve">, en data </w:t>
      </w:r>
      <w:r w:rsidR="002A2B27" w:rsidRPr="00474099">
        <w:rPr>
          <w:color w:val="FF0000"/>
        </w:rPr>
        <w:t>XXXXXXXXXX</w:t>
      </w:r>
      <w:r w:rsidR="006368F6" w:rsidRPr="00474099">
        <w:rPr>
          <w:color w:val="FF0000"/>
        </w:rPr>
        <w:t xml:space="preserve">, amb número de protocol </w:t>
      </w:r>
      <w:r w:rsidR="002A2B27" w:rsidRPr="00474099">
        <w:rPr>
          <w:color w:val="FF0000"/>
        </w:rPr>
        <w:t>XXXX</w:t>
      </w:r>
      <w:r w:rsidR="00B45F46" w:rsidRPr="00474099">
        <w:rPr>
          <w:color w:val="FF0000"/>
        </w:rPr>
        <w:t xml:space="preserve">. </w:t>
      </w:r>
    </w:p>
    <w:p w14:paraId="5A8F2084" w14:textId="77777777" w:rsidR="00B45F46" w:rsidRPr="00E95A3E" w:rsidRDefault="00B45F46" w:rsidP="00B45F46">
      <w:pPr>
        <w:jc w:val="both"/>
      </w:pPr>
      <w:r w:rsidRPr="00E95A3E">
        <w:t>I-CERCA i el Centre es denominaran conjuntament, en endavant, les “</w:t>
      </w:r>
      <w:r w:rsidRPr="00E95A3E">
        <w:rPr>
          <w:b/>
          <w:bCs/>
        </w:rPr>
        <w:t>Parts</w:t>
      </w:r>
      <w:r w:rsidRPr="00E95A3E">
        <w:t>” o, individualment, la “</w:t>
      </w:r>
      <w:r w:rsidRPr="00E95A3E">
        <w:rPr>
          <w:b/>
          <w:bCs/>
        </w:rPr>
        <w:t>Part</w:t>
      </w:r>
      <w:r w:rsidRPr="00E95A3E">
        <w:t xml:space="preserve">”. </w:t>
      </w:r>
    </w:p>
    <w:p w14:paraId="3FDF5E6A" w14:textId="77777777" w:rsidR="00B45F46" w:rsidRPr="00E95A3E" w:rsidRDefault="00B45F46" w:rsidP="00B45F46">
      <w:pPr>
        <w:jc w:val="both"/>
      </w:pPr>
      <w:r w:rsidRPr="00E95A3E">
        <w:t xml:space="preserve">Les Parts, en la seva respectiva representació, es reconeixen en la seva capacitat legal necessària per a contractar i subscriure el present document, i a aquests efectes, </w:t>
      </w:r>
    </w:p>
    <w:p w14:paraId="7735E903" w14:textId="77777777" w:rsidR="00B45F46" w:rsidRPr="00E95A3E" w:rsidRDefault="00B45F46" w:rsidP="00B45F46">
      <w:pPr>
        <w:jc w:val="center"/>
      </w:pPr>
      <w:r w:rsidRPr="00E95A3E">
        <w:rPr>
          <w:b/>
          <w:bCs/>
        </w:rPr>
        <w:t>EXPOSEN</w:t>
      </w:r>
    </w:p>
    <w:p w14:paraId="6A39167E" w14:textId="77777777" w:rsidR="00B45F46" w:rsidRPr="00831069" w:rsidRDefault="00B45F46" w:rsidP="00B45F46">
      <w:pPr>
        <w:jc w:val="both"/>
        <w:rPr>
          <w:rFonts w:cstheme="minorHAnsi"/>
          <w:i/>
          <w:iCs/>
        </w:rPr>
      </w:pPr>
      <w:r w:rsidRPr="00831069">
        <w:rPr>
          <w:rFonts w:cstheme="minorHAnsi"/>
          <w:b/>
          <w:bCs/>
        </w:rPr>
        <w:t xml:space="preserve">I. </w:t>
      </w:r>
      <w:r w:rsidRPr="00831069">
        <w:rPr>
          <w:rFonts w:cstheme="minorHAnsi"/>
        </w:rPr>
        <w:t xml:space="preserve">Que I-CERCA va ser creada com a Fundació per Acord de Govern de la Generalitat de Catalunya de 13 d’abril de 2010 per donar resposta a un dels compromisos formulats al Pacte Nacional per a la Recerca i la Innovació: </w:t>
      </w:r>
      <w:r w:rsidRPr="00831069">
        <w:rPr>
          <w:rFonts w:cstheme="minorHAnsi"/>
          <w:i/>
          <w:iCs/>
        </w:rPr>
        <w:t xml:space="preserve">«L’Administració de la Generalitat crearà l’Agència de Centres de Recerca de Catalunya a partir de recursos existents amb la finalitat de respondre a les necessitats específiques i singulars que representa el desenvolupament, el seguiment i el finançament estructural dels centres de recerca catalans.» </w:t>
      </w:r>
    </w:p>
    <w:p w14:paraId="2B20CA19" w14:textId="77777777" w:rsidR="00B45F46" w:rsidRPr="00831069" w:rsidRDefault="00B45F46" w:rsidP="00B45F46">
      <w:pPr>
        <w:jc w:val="both"/>
        <w:rPr>
          <w:rFonts w:cstheme="minorHAnsi"/>
          <w:bCs/>
        </w:rPr>
      </w:pPr>
      <w:r w:rsidRPr="00831069">
        <w:rPr>
          <w:rFonts w:cstheme="minorHAnsi"/>
        </w:rPr>
        <w:t>Entre les seves finalitats, I-CERCA desenvolupa activitats complementàries de les polítiques públiques de l’Administració de la Generalitat, en matèria de centres de recerca, per contribuir a la seva implementació i al millor compliment dels objectius, i esdevenir també un instrument de suport a l’Administració de la Generalitat en recerca, desenvolupament i innovació (R+D+I)</w:t>
      </w:r>
      <w:r w:rsidRPr="00831069">
        <w:rPr>
          <w:rFonts w:cstheme="minorHAnsi"/>
          <w:bCs/>
        </w:rPr>
        <w:t>, de conformitat amb l’article 6.2 a) dels seus estatuts.</w:t>
      </w:r>
    </w:p>
    <w:p w14:paraId="23F5F142" w14:textId="77777777" w:rsidR="00980CA3" w:rsidRDefault="00B45F46" w:rsidP="00B45F46">
      <w:pPr>
        <w:jc w:val="both"/>
        <w:rPr>
          <w:rFonts w:cstheme="minorHAnsi"/>
        </w:rPr>
      </w:pPr>
      <w:r w:rsidRPr="00831069">
        <w:rPr>
          <w:rFonts w:cstheme="minorHAnsi"/>
        </w:rPr>
        <w:t>Essent un dels seus objectius específics</w:t>
      </w:r>
      <w:r>
        <w:rPr>
          <w:rFonts w:cstheme="minorHAnsi"/>
        </w:rPr>
        <w:t xml:space="preserve"> d’I-CERCA</w:t>
      </w:r>
      <w:r w:rsidRPr="00831069">
        <w:rPr>
          <w:rFonts w:cstheme="minorHAnsi"/>
        </w:rPr>
        <w:t xml:space="preserve">, impulsar la relació entre els centres de recerca i l’Administració de la Generalitat, les universitats, els hospitals, els centres </w:t>
      </w:r>
      <w:r w:rsidRPr="00831069">
        <w:rPr>
          <w:rFonts w:cstheme="minorHAnsi"/>
        </w:rPr>
        <w:lastRenderedPageBreak/>
        <w:t>tecnològics, les grans infraestructures singulars i la resta d’agents del sistema de R+D+I de Catalunya (article 9.a) dels estatuts)</w:t>
      </w:r>
      <w:r>
        <w:rPr>
          <w:rFonts w:cstheme="minorHAnsi"/>
        </w:rPr>
        <w:t xml:space="preserve">.   </w:t>
      </w:r>
    </w:p>
    <w:p w14:paraId="2D353217" w14:textId="77777777" w:rsidR="00B45F46" w:rsidRPr="00831069" w:rsidRDefault="00B45F46" w:rsidP="00B45F46">
      <w:pPr>
        <w:jc w:val="both"/>
        <w:rPr>
          <w:rFonts w:cstheme="minorHAnsi"/>
        </w:rPr>
      </w:pPr>
      <w:r w:rsidRPr="00831069">
        <w:rPr>
          <w:rFonts w:cstheme="minorHAnsi"/>
        </w:rPr>
        <w:t xml:space="preserve">Són beneficiaris directes d’I-CERCA els centres de recerca de la Generalitat, i per extensió les entitats que els constitueixen o que hi participen, els investigadors propis, adscrits o vinculats als centres, la resta de centres i agents del sistema de R+D+I i la comunitat científica en general. L’elecció dels beneficiaris l’ha de dur a terme el Patronat, d’acord amb els principis d’imparcialitat i no discriminació (article 7.1 dels estatuts).    </w:t>
      </w:r>
    </w:p>
    <w:p w14:paraId="6CCF7046" w14:textId="77777777" w:rsidR="00B45F46" w:rsidRPr="00831069" w:rsidRDefault="00B45F46" w:rsidP="00B45F46">
      <w:pPr>
        <w:jc w:val="both"/>
        <w:rPr>
          <w:rFonts w:cstheme="minorHAnsi"/>
        </w:rPr>
      </w:pPr>
      <w:r w:rsidRPr="00831069">
        <w:rPr>
          <w:rFonts w:cstheme="minorHAnsi"/>
          <w:b/>
          <w:bCs/>
        </w:rPr>
        <w:t xml:space="preserve">II. </w:t>
      </w:r>
      <w:r w:rsidRPr="00831069">
        <w:rPr>
          <w:rFonts w:cstheme="minorHAnsi"/>
        </w:rPr>
        <w:t>Que el Centre és un centre de recerca que té com a objecte la recer</w:t>
      </w:r>
      <w:r w:rsidR="006368F6">
        <w:rPr>
          <w:rFonts w:cstheme="minorHAnsi"/>
        </w:rPr>
        <w:t xml:space="preserve">ca d’excel·lència en l’àmbit </w:t>
      </w:r>
      <w:r w:rsidR="006368F6" w:rsidRPr="00CB2381">
        <w:rPr>
          <w:rFonts w:cstheme="minorHAnsi"/>
        </w:rPr>
        <w:t xml:space="preserve">de </w:t>
      </w:r>
      <w:r w:rsidR="009E2767">
        <w:rPr>
          <w:rFonts w:cstheme="minorHAnsi"/>
        </w:rPr>
        <w:t xml:space="preserve"> la </w:t>
      </w:r>
      <w:r w:rsidR="002A2B27" w:rsidRPr="00474099">
        <w:rPr>
          <w:rFonts w:cstheme="minorHAnsi"/>
          <w:b/>
          <w:color w:val="FF0000"/>
        </w:rPr>
        <w:t>XXXXXXXXXXX</w:t>
      </w:r>
      <w:r w:rsidR="009E2767">
        <w:rPr>
          <w:rFonts w:cstheme="minorHAnsi"/>
        </w:rPr>
        <w:t xml:space="preserve"> i aplicada</w:t>
      </w:r>
      <w:r w:rsidR="004B2BD9" w:rsidRPr="00CB2381">
        <w:rPr>
          <w:rFonts w:cstheme="minorHAnsi"/>
        </w:rPr>
        <w:t xml:space="preserve"> </w:t>
      </w:r>
      <w:r w:rsidRPr="00CB2381">
        <w:rPr>
          <w:rFonts w:cstheme="minorHAnsi"/>
        </w:rPr>
        <w:t>a fi</w:t>
      </w:r>
      <w:r w:rsidRPr="00831069">
        <w:rPr>
          <w:rFonts w:cstheme="minorHAnsi"/>
        </w:rPr>
        <w:t xml:space="preserve"> d’esdevenir un centre de referènci</w:t>
      </w:r>
      <w:r w:rsidR="00C336A0">
        <w:rPr>
          <w:rFonts w:cstheme="minorHAnsi"/>
        </w:rPr>
        <w:t>a internacional en el seu àmbit</w:t>
      </w:r>
      <w:r w:rsidR="009E2767">
        <w:rPr>
          <w:rFonts w:ascii="Calibri" w:hAnsi="Calibri"/>
        </w:rPr>
        <w:t xml:space="preserve">. </w:t>
      </w:r>
      <w:r w:rsidR="00C336A0">
        <w:rPr>
          <w:rFonts w:cstheme="minorHAnsi"/>
        </w:rPr>
        <w:t>E</w:t>
      </w:r>
      <w:r w:rsidR="009E2767">
        <w:rPr>
          <w:rFonts w:cstheme="minorHAnsi"/>
        </w:rPr>
        <w:t>l Centre</w:t>
      </w:r>
      <w:r w:rsidRPr="00831069">
        <w:rPr>
          <w:rFonts w:cstheme="minorHAnsi"/>
        </w:rPr>
        <w:t xml:space="preserve"> està integrat dins dels si</w:t>
      </w:r>
      <w:r>
        <w:rPr>
          <w:rFonts w:cstheme="minorHAnsi"/>
        </w:rPr>
        <w:t>stema de centres CERCA, havent estat</w:t>
      </w:r>
      <w:r w:rsidRPr="00831069">
        <w:rPr>
          <w:rFonts w:cstheme="minorHAnsi"/>
        </w:rPr>
        <w:t xml:space="preserve"> reconegut com a tal a la relació de centres inclosa a la </w:t>
      </w:r>
      <w:r w:rsidRPr="00831069">
        <w:rPr>
          <w:rFonts w:cstheme="minorHAnsi"/>
          <w:i/>
          <w:iCs/>
        </w:rPr>
        <w:t>Resolució ECO/2405/2015, de 21 d'octubre, de reconeixement de diversos centres de recerca de Catalunya com a centres CERCA</w:t>
      </w:r>
      <w:r w:rsidRPr="00831069">
        <w:rPr>
          <w:rFonts w:cstheme="minorHAnsi"/>
        </w:rPr>
        <w:t xml:space="preserve">. </w:t>
      </w:r>
      <w:r w:rsidRPr="00831069">
        <w:rPr>
          <w:rFonts w:cstheme="minorHAnsi"/>
          <w:b/>
          <w:bCs/>
        </w:rPr>
        <w:t xml:space="preserve">III. </w:t>
      </w:r>
      <w:r w:rsidRPr="00831069">
        <w:rPr>
          <w:rFonts w:cstheme="minorHAnsi"/>
        </w:rPr>
        <w:t xml:space="preserve">Que, en el marc de les seves activitats, I-CERCA ha promogut el programa GÍNJOL, un programa de finançament acordat que té per objecte donar suport als centres CERCA en la valorització de les seves tecnologies, recolzant tant l’estratègia de protecció dels resultats de la recerca com les activitats de comercialització, per mitjà de la creació d’un fons econòmic destinat a promoure aquestes activitats, el “Fons de Patents GÍNJOL”. </w:t>
      </w:r>
    </w:p>
    <w:p w14:paraId="6D13180D" w14:textId="77777777" w:rsidR="00B45F46" w:rsidRPr="00831069" w:rsidRDefault="00B45F46" w:rsidP="00B45F46">
      <w:pPr>
        <w:jc w:val="both"/>
        <w:rPr>
          <w:rFonts w:cstheme="minorHAnsi"/>
        </w:rPr>
      </w:pPr>
      <w:r w:rsidRPr="00831069">
        <w:rPr>
          <w:rFonts w:cstheme="minorHAnsi"/>
          <w:b/>
          <w:bCs/>
        </w:rPr>
        <w:t xml:space="preserve">IV. </w:t>
      </w:r>
      <w:r w:rsidRPr="00831069">
        <w:rPr>
          <w:rFonts w:cstheme="minorHAnsi"/>
        </w:rPr>
        <w:t xml:space="preserve">Que el programa GÍNJOL comprèn la col·laboració amb els centres CERCA, mitjançant la seva </w:t>
      </w:r>
      <w:r>
        <w:rPr>
          <w:rFonts w:cstheme="minorHAnsi"/>
        </w:rPr>
        <w:t xml:space="preserve">lliure </w:t>
      </w:r>
      <w:r w:rsidRPr="00831069">
        <w:rPr>
          <w:rFonts w:cstheme="minorHAnsi"/>
        </w:rPr>
        <w:t xml:space="preserve">adhesió i suport financer al programa, de forma que els permeti accedir a finançament d’activitats de valorització i transferència de resultats de la seva recerca. </w:t>
      </w:r>
    </w:p>
    <w:p w14:paraId="108E96D9" w14:textId="77777777" w:rsidR="00B45F46" w:rsidRDefault="00B45F46" w:rsidP="00B45F46">
      <w:pPr>
        <w:jc w:val="both"/>
      </w:pPr>
      <w:r w:rsidRPr="00E95A3E">
        <w:rPr>
          <w:b/>
          <w:bCs/>
        </w:rPr>
        <w:t xml:space="preserve">V. </w:t>
      </w:r>
      <w:r w:rsidRPr="00E95A3E">
        <w:t>Que el Programa es realitzarà per mitjà de successives edicion</w:t>
      </w:r>
      <w:r>
        <w:t>s dirigides a les entitats adherides al programa GÍNJOL, en què</w:t>
      </w:r>
      <w:r w:rsidRPr="00E95A3E">
        <w:t xml:space="preserve"> aquestes podran presentar els seus projectes de recerca, amb el pressupost de finançament que entenguin adient i la proposta de participació en els beneficis del projecte que s’ofereixi.</w:t>
      </w:r>
    </w:p>
    <w:p w14:paraId="493DBA81" w14:textId="77777777" w:rsidR="00B45F46" w:rsidRPr="00E95A3E" w:rsidRDefault="00B45F46" w:rsidP="00B45F46">
      <w:pPr>
        <w:jc w:val="both"/>
      </w:pPr>
      <w:r w:rsidRPr="00E95A3E">
        <w:rPr>
          <w:b/>
          <w:bCs/>
        </w:rPr>
        <w:t xml:space="preserve">VI. </w:t>
      </w:r>
      <w:r w:rsidRPr="00E95A3E">
        <w:t xml:space="preserve">Que, per aquest motiu, es preveu l’establiment d’acords per part d’I-CERCA, com a entitat promotora i gestora del programa GÍNJOL, amb </w:t>
      </w:r>
      <w:r>
        <w:t xml:space="preserve">els </w:t>
      </w:r>
      <w:r w:rsidRPr="00E95A3E">
        <w:t xml:space="preserve">centres de recerca que vulguin esdevenir centres col·laboradors i partícips d’aquest programa. </w:t>
      </w:r>
    </w:p>
    <w:p w14:paraId="6028BF21" w14:textId="77777777" w:rsidR="00B45F46" w:rsidRPr="00E95A3E" w:rsidRDefault="00B45F46" w:rsidP="00B45F46">
      <w:pPr>
        <w:jc w:val="both"/>
      </w:pPr>
      <w:r w:rsidRPr="00E95A3E">
        <w:rPr>
          <w:b/>
          <w:bCs/>
        </w:rPr>
        <w:t xml:space="preserve">VII. </w:t>
      </w:r>
      <w:r w:rsidRPr="00E95A3E">
        <w:t xml:space="preserve">Que el Centre està interessat en participar com a centre col·laborador del programa GÍNJOL, amb els drets i condicions que s’estableixen en aquest document. </w:t>
      </w:r>
    </w:p>
    <w:p w14:paraId="16392DC8" w14:textId="77777777" w:rsidR="00CA4940" w:rsidRDefault="00B45F46" w:rsidP="00B45F46">
      <w:pPr>
        <w:jc w:val="both"/>
      </w:pPr>
      <w:r w:rsidRPr="00E95A3E">
        <w:t>En conseqüència, les Parts acorden de la seva lliure voluntat, formalitzar el present Conveni de col·laboració (en endavant, el “</w:t>
      </w:r>
      <w:r w:rsidRPr="00E95A3E">
        <w:rPr>
          <w:b/>
          <w:bCs/>
        </w:rPr>
        <w:t>Conveni</w:t>
      </w:r>
      <w:r w:rsidRPr="00E95A3E">
        <w:t xml:space="preserve">”), que es regirà per les següents </w:t>
      </w:r>
    </w:p>
    <w:p w14:paraId="2A9E0E80" w14:textId="38FD35A7" w:rsidR="00957564" w:rsidRDefault="00957564">
      <w:r>
        <w:br w:type="page"/>
      </w:r>
    </w:p>
    <w:p w14:paraId="65002C4B" w14:textId="77777777" w:rsidR="00CA4940" w:rsidRPr="00E95A3E" w:rsidRDefault="00CA4940" w:rsidP="00B45F46">
      <w:pPr>
        <w:jc w:val="both"/>
      </w:pPr>
    </w:p>
    <w:p w14:paraId="0C9F0ADC" w14:textId="77777777" w:rsidR="00B45F46" w:rsidRPr="00E95A3E" w:rsidRDefault="00B45F46" w:rsidP="00B45F46">
      <w:pPr>
        <w:jc w:val="center"/>
      </w:pPr>
      <w:r w:rsidRPr="00E95A3E">
        <w:rPr>
          <w:b/>
          <w:bCs/>
        </w:rPr>
        <w:t>CLÀUSULES</w:t>
      </w:r>
    </w:p>
    <w:p w14:paraId="4C7062E7" w14:textId="77777777" w:rsidR="00B45F46" w:rsidRPr="00E95A3E" w:rsidRDefault="00B45F46" w:rsidP="00B45F46">
      <w:pPr>
        <w:jc w:val="both"/>
      </w:pPr>
      <w:r w:rsidRPr="00E95A3E">
        <w:rPr>
          <w:b/>
          <w:bCs/>
        </w:rPr>
        <w:t xml:space="preserve">1. Objecte del Conveni </w:t>
      </w:r>
    </w:p>
    <w:p w14:paraId="0E8F0E9D" w14:textId="77777777" w:rsidR="00B45F46" w:rsidRPr="00E95A3E" w:rsidRDefault="00B45F46" w:rsidP="00B45F46">
      <w:pPr>
        <w:jc w:val="both"/>
      </w:pPr>
      <w:r w:rsidRPr="00E95A3E">
        <w:t>Es objecte del present Conveni la regulació de la participació del Centre com a centre col·laborador del programa</w:t>
      </w:r>
      <w:r>
        <w:t xml:space="preserve"> GÍNJOL promogut per I-CERCA, i, </w:t>
      </w:r>
      <w:r w:rsidRPr="00E95A3E">
        <w:t>en particular</w:t>
      </w:r>
      <w:r>
        <w:t>,</w:t>
      </w:r>
      <w:r w:rsidRPr="00E95A3E">
        <w:t xml:space="preserve"> la determinació dels compromisos i drets adquirits en virtut d’aquesta condició. </w:t>
      </w:r>
    </w:p>
    <w:p w14:paraId="21305695" w14:textId="77777777" w:rsidR="00B45F46" w:rsidRPr="00E95A3E" w:rsidRDefault="00B45F46" w:rsidP="00B45F46">
      <w:pPr>
        <w:jc w:val="both"/>
      </w:pPr>
      <w:r w:rsidRPr="00E95A3E">
        <w:rPr>
          <w:b/>
          <w:bCs/>
        </w:rPr>
        <w:t xml:space="preserve">2. Contingut del programa GÍNJOL: el Fons de Patents GÍNJOL </w:t>
      </w:r>
    </w:p>
    <w:p w14:paraId="567658C9" w14:textId="77777777" w:rsidR="00B45F46" w:rsidRPr="00E95A3E" w:rsidRDefault="00B45F46" w:rsidP="00B45F46">
      <w:pPr>
        <w:jc w:val="both"/>
      </w:pPr>
      <w:r w:rsidRPr="00E95A3E">
        <w:t xml:space="preserve">2.1. El programa GÍNJOL té com a objecte oferir als centres col·laboradors suport en les seves polítiques de protecció, valorització i comercialització dels seus resultats de la recerca, que els permetin fer front als serveis que requereixen les activitats de recerca i transferència. </w:t>
      </w:r>
    </w:p>
    <w:p w14:paraId="1538FBE0" w14:textId="77777777" w:rsidR="00B45F46" w:rsidRPr="00E95A3E" w:rsidRDefault="00B45F46" w:rsidP="00B45F46">
      <w:pPr>
        <w:jc w:val="both"/>
      </w:pPr>
      <w:r w:rsidRPr="00E95A3E">
        <w:t xml:space="preserve">2.2. A aquests efectes, el programa GÍNJOL ha creat el Fons de Patents GÍNJOL, que aportarà recursos econòmics per </w:t>
      </w:r>
      <w:r>
        <w:t xml:space="preserve">a </w:t>
      </w:r>
      <w:r w:rsidRPr="00E95A3E">
        <w:t xml:space="preserve">determinades activitats de protecció, valorització i comercialització dels centres participants en aquest programa, com ara les següents: </w:t>
      </w:r>
    </w:p>
    <w:p w14:paraId="46238695" w14:textId="77777777" w:rsidR="00B45F46" w:rsidRPr="00E95A3E" w:rsidRDefault="00B45F46" w:rsidP="00B45F46">
      <w:pPr>
        <w:jc w:val="both"/>
      </w:pPr>
      <w:r w:rsidRPr="00E95A3E">
        <w:t xml:space="preserve">(i) Serveis d’assessorament en relació a la determinació de l’estratègia de protecció i l’execució dels procediments adients, en el marc de la normativa de propietat intel·lectual e industrial, dels resultats de la recerca que es generin en el marc del projecte objecte de finançament. </w:t>
      </w:r>
    </w:p>
    <w:p w14:paraId="5BEEE389" w14:textId="77777777" w:rsidR="00B45F46" w:rsidRPr="00E95A3E" w:rsidRDefault="00B45F46" w:rsidP="00B45F46">
      <w:pPr>
        <w:jc w:val="both"/>
      </w:pPr>
      <w:r w:rsidRPr="00E95A3E">
        <w:t xml:space="preserve">(ii) Serveis d’avaluació de la idoneïtat tecnològica i potencial en el mercat dels resultats de la recerca desenvolupats, i recerca i negociació de fons de finançament addicionals del projecte, ja sigui per mitjà d’ajuts o subvencions o per l’acord amb inversors financers o industrials. </w:t>
      </w:r>
    </w:p>
    <w:p w14:paraId="769BDDB3" w14:textId="77777777" w:rsidR="00B45F46" w:rsidRPr="00E95A3E" w:rsidRDefault="00B45F46" w:rsidP="00B45F46">
      <w:pPr>
        <w:jc w:val="both"/>
      </w:pPr>
      <w:r w:rsidRPr="00E95A3E">
        <w:t xml:space="preserve">(iii) Assessorament estratègic i econòmic per la comercialització dels resultats de la recerca, determinant l’estratègia de comercialització dels resultats de la recerca, ja sigui per mitjà del seu oferiment a tercers o per la creació d’una empresa </w:t>
      </w:r>
      <w:r w:rsidRPr="00E95A3E">
        <w:rPr>
          <w:i/>
          <w:iCs/>
        </w:rPr>
        <w:t xml:space="preserve">spin-off </w:t>
      </w:r>
      <w:r w:rsidRPr="00E95A3E">
        <w:t xml:space="preserve">del centre que assumeixi la seva comercialització. </w:t>
      </w:r>
    </w:p>
    <w:p w14:paraId="5495218C" w14:textId="77777777" w:rsidR="00B45F46" w:rsidRPr="00E95A3E" w:rsidRDefault="00B45F46" w:rsidP="00B45F46">
      <w:pPr>
        <w:jc w:val="both"/>
      </w:pPr>
      <w:r w:rsidRPr="00E95A3E">
        <w:rPr>
          <w:b/>
          <w:bCs/>
        </w:rPr>
        <w:t xml:space="preserve">3. Participació en el Fons de Patents GÍNJOL </w:t>
      </w:r>
    </w:p>
    <w:p w14:paraId="7834EC12" w14:textId="33C0A212" w:rsidR="006368F6" w:rsidRDefault="00B45F46" w:rsidP="00B45F46">
      <w:pPr>
        <w:jc w:val="both"/>
      </w:pPr>
      <w:r w:rsidRPr="00E95A3E">
        <w:t xml:space="preserve">3.1. Per tal de donar suport a I-CERCA en els costos estructurals que comporta la gestió i organització del Fons de Patents GÍNJOL, el Centre es compromet a realitzar una aportació econòmica de </w:t>
      </w:r>
      <w:r w:rsidR="00D035E1">
        <w:t>QUINZE</w:t>
      </w:r>
      <w:r w:rsidRPr="00E95A3E">
        <w:t xml:space="preserve"> MIL EUROS</w:t>
      </w:r>
      <w:r>
        <w:t xml:space="preserve"> (</w:t>
      </w:r>
      <w:r w:rsidR="002A2B27">
        <w:t>1</w:t>
      </w:r>
      <w:r w:rsidR="00D035E1">
        <w:t>5</w:t>
      </w:r>
      <w:r>
        <w:t xml:space="preserve">.000 €), que seran abonats a I-CERCA abans del </w:t>
      </w:r>
      <w:r w:rsidR="00AF3705">
        <w:t>13 de Maig</w:t>
      </w:r>
      <w:r w:rsidRPr="00E95A3E">
        <w:t xml:space="preserve"> de 20</w:t>
      </w:r>
      <w:r w:rsidR="00782A82">
        <w:t>2</w:t>
      </w:r>
      <w:r w:rsidR="00AF3705">
        <w:t>2</w:t>
      </w:r>
      <w:r>
        <w:t xml:space="preserve"> </w:t>
      </w:r>
      <w:r w:rsidRPr="000C37D6">
        <w:t>al compte corrent que la I-CERCA té oberta al BBVA amb el número de IBAN</w:t>
      </w:r>
      <w:r w:rsidR="00782A82">
        <w:t xml:space="preserve"> </w:t>
      </w:r>
      <w:r w:rsidR="00782A82" w:rsidRPr="00782A82">
        <w:t>ES43</w:t>
      </w:r>
      <w:r w:rsidR="00782A82">
        <w:t xml:space="preserve"> </w:t>
      </w:r>
      <w:r w:rsidR="00782A82" w:rsidRPr="00782A82">
        <w:t>0182</w:t>
      </w:r>
      <w:r w:rsidR="00782A82">
        <w:t xml:space="preserve"> </w:t>
      </w:r>
      <w:r w:rsidR="00782A82" w:rsidRPr="00782A82">
        <w:t>6035</w:t>
      </w:r>
      <w:r w:rsidR="00782A82">
        <w:t xml:space="preserve"> </w:t>
      </w:r>
      <w:r w:rsidR="00782A82" w:rsidRPr="00782A82">
        <w:t>4202</w:t>
      </w:r>
      <w:r w:rsidR="00782A82">
        <w:t xml:space="preserve"> </w:t>
      </w:r>
      <w:r w:rsidR="00782A82" w:rsidRPr="00782A82">
        <w:t>0157</w:t>
      </w:r>
      <w:r w:rsidR="00782A82">
        <w:t xml:space="preserve"> </w:t>
      </w:r>
      <w:r w:rsidR="00782A82" w:rsidRPr="00782A82">
        <w:t>6948</w:t>
      </w:r>
      <w:r w:rsidR="00782A82">
        <w:t>.</w:t>
      </w:r>
    </w:p>
    <w:p w14:paraId="2151642E" w14:textId="657273EF" w:rsidR="00B45F46" w:rsidRPr="00E95A3E" w:rsidRDefault="00B45F46" w:rsidP="00B45F46">
      <w:pPr>
        <w:jc w:val="both"/>
      </w:pPr>
      <w:r w:rsidRPr="000C37D6">
        <w:t xml:space="preserve">En el moment de fer dita transferència, el </w:t>
      </w:r>
      <w:r w:rsidR="000C1F07">
        <w:t>C</w:t>
      </w:r>
      <w:r w:rsidR="000C1F07" w:rsidRPr="000C37D6">
        <w:t xml:space="preserve">entre </w:t>
      </w:r>
      <w:r w:rsidRPr="000C37D6">
        <w:t>indicarà com a concepte “Fons arrencada Gínjol 20</w:t>
      </w:r>
      <w:r w:rsidR="00CB564F">
        <w:t>2</w:t>
      </w:r>
      <w:r w:rsidR="00AF3705">
        <w:t>2</w:t>
      </w:r>
      <w:r w:rsidR="002A2B27">
        <w:t>-</w:t>
      </w:r>
      <w:r w:rsidR="00AF3705">
        <w:t>10</w:t>
      </w:r>
      <w:r w:rsidRPr="000C37D6">
        <w:t xml:space="preserve">” seguit de l’acrònim o nom de Centre aportant.  </w:t>
      </w:r>
    </w:p>
    <w:p w14:paraId="4A7CF314" w14:textId="77777777" w:rsidR="00B45F46" w:rsidRDefault="00B45F46" w:rsidP="00B45F46">
      <w:pPr>
        <w:jc w:val="both"/>
      </w:pPr>
      <w:r w:rsidRPr="00E95A3E">
        <w:t>3.2. Excepcionalment, ambdues Parts podran acordar altres aportacions de caràcter extraordinari, en cas de necessitat per al sosteniment del Fons de Patents GÍNJOL.</w:t>
      </w:r>
    </w:p>
    <w:p w14:paraId="36863336" w14:textId="0394B9AA" w:rsidR="00B45F46" w:rsidRPr="00E95A3E" w:rsidRDefault="00B45F46" w:rsidP="00B45F46">
      <w:pPr>
        <w:jc w:val="both"/>
      </w:pPr>
      <w:r w:rsidRPr="00E95A3E">
        <w:t xml:space="preserve">3.3. Per la seva banda, I-CERCA </w:t>
      </w:r>
      <w:r w:rsidR="00883CDE">
        <w:t>ha destinat</w:t>
      </w:r>
      <w:r w:rsidRPr="00E95A3E">
        <w:t xml:space="preserve"> com aportació inicial la quantitat de SEIXANTA MIL EUROS (60.000 €) per a la constitució del Fons de Patents GÍNJOL, que quedaran vinculats al programa Gínjol. </w:t>
      </w:r>
    </w:p>
    <w:p w14:paraId="55677C80" w14:textId="736C4586" w:rsidR="00B45F46" w:rsidRPr="00E95A3E" w:rsidRDefault="00B45F46" w:rsidP="00B45F46">
      <w:pPr>
        <w:jc w:val="both"/>
      </w:pPr>
      <w:r w:rsidRPr="00E95A3E">
        <w:lastRenderedPageBreak/>
        <w:t>3.4</w:t>
      </w:r>
      <w:r w:rsidR="00883CDE">
        <w:t xml:space="preserve"> </w:t>
      </w:r>
      <w:r w:rsidR="00883CDE" w:rsidRPr="00883CDE">
        <w:rPr>
          <w:highlight w:val="yellow"/>
        </w:rPr>
        <w:t>Els apunts bancaris serviran de certificat o comprovant de les operacions econòmiques</w:t>
      </w:r>
      <w:r w:rsidRPr="00883CDE">
        <w:rPr>
          <w:highlight w:val="yellow"/>
        </w:rPr>
        <w:t>.</w:t>
      </w:r>
      <w:r w:rsidRPr="00E95A3E">
        <w:t xml:space="preserve"> </w:t>
      </w:r>
    </w:p>
    <w:p w14:paraId="7E202B30" w14:textId="77777777" w:rsidR="00B45F46" w:rsidRPr="00E95A3E" w:rsidRDefault="00B45F46" w:rsidP="00B45F46">
      <w:pPr>
        <w:jc w:val="both"/>
      </w:pPr>
      <w:r w:rsidRPr="00E95A3E">
        <w:rPr>
          <w:b/>
          <w:bCs/>
        </w:rPr>
        <w:t xml:space="preserve">4. Finançament de projectes. </w:t>
      </w:r>
    </w:p>
    <w:p w14:paraId="3325D7D6" w14:textId="77777777" w:rsidR="00B45F46" w:rsidRPr="00E95A3E" w:rsidRDefault="00B45F46" w:rsidP="00B45F46">
      <w:pPr>
        <w:jc w:val="both"/>
      </w:pPr>
      <w:r w:rsidRPr="00E95A3E">
        <w:t>4.1. I-CERCA realitzarà de forma periòd</w:t>
      </w:r>
      <w:r>
        <w:t>ica edicions del programa per</w:t>
      </w:r>
      <w:r w:rsidRPr="00E95A3E">
        <w:t>què els centres CERCA col·laboradors amb el Fons de Patents GÍNJOL presentin els s</w:t>
      </w:r>
      <w:r>
        <w:t>eus projectes de transferència</w:t>
      </w:r>
      <w:r w:rsidRPr="00E95A3E">
        <w:t xml:space="preserve">. </w:t>
      </w:r>
    </w:p>
    <w:p w14:paraId="4DD5E8E9" w14:textId="77777777" w:rsidR="00B45F46" w:rsidRPr="00E95A3E" w:rsidRDefault="00B45F46" w:rsidP="00B45F46">
      <w:pPr>
        <w:jc w:val="both"/>
      </w:pPr>
      <w:r w:rsidRPr="00E95A3E">
        <w:t xml:space="preserve">4.2. En la sol·licitud que es presenti, el centre CERCA haurà de preveure expressament els serveis per als quals se sol·licita el finançament, el pressupost i la fórmula de retorn econòmic que es proposi per a I-CERCA, en cas d’obtenir beneficis de l’explotació comercial dels resultats que es generin. </w:t>
      </w:r>
    </w:p>
    <w:p w14:paraId="22550704" w14:textId="77777777" w:rsidR="00B45F46" w:rsidRPr="00E95A3E" w:rsidRDefault="00B45F46" w:rsidP="00B45F46">
      <w:pPr>
        <w:jc w:val="both"/>
      </w:pPr>
      <w:r w:rsidRPr="00E95A3E">
        <w:t xml:space="preserve">4.3. I-CERCA, mitjançant un procediment de selecció amb participació d’experts independents, decidirà els projectes amb els quals col·laborarà i aportarà finançament del Fons de Patents GÍNJOL. </w:t>
      </w:r>
    </w:p>
    <w:p w14:paraId="32FAEC29" w14:textId="77777777" w:rsidR="00B45F46" w:rsidRPr="00E95A3E" w:rsidRDefault="00B45F46" w:rsidP="00B45F46">
      <w:pPr>
        <w:jc w:val="both"/>
      </w:pPr>
      <w:r w:rsidRPr="00E95A3E">
        <w:t xml:space="preserve">4.4. Tot i que es procurarà un ampli abast i participació de projectes de tots els centres CERCA col·laboradors, la selecció es realitzarà per mèrits de qualitat del projecte i de capacitat de comercialització. Per tant, no existirà l’obligació per part d’I-CERCA de finançar projectes de cadascun dels centres col·laboradors a cada edició del programa. </w:t>
      </w:r>
    </w:p>
    <w:p w14:paraId="5F42B437" w14:textId="77777777" w:rsidR="00B45F46" w:rsidRPr="00E95A3E" w:rsidRDefault="00B45F46" w:rsidP="00B45F46">
      <w:pPr>
        <w:jc w:val="both"/>
      </w:pPr>
      <w:r w:rsidRPr="00E95A3E">
        <w:t xml:space="preserve">4.5. Una vegada s’hagi seleccionat, i negociat les condicions de cada projecte, es procedirà a la signatura d’un conveni específic entre I-CERCA i el Centre interessat, en el qual es definiran, entre d’altres elements, els serveis concrets a finançar, i les condicions en les quals es realitzarà aquesta col·laboració, de caràcter econòmic i de seguiment del projecte. </w:t>
      </w:r>
    </w:p>
    <w:p w14:paraId="1D087B39" w14:textId="77777777" w:rsidR="00B45F46" w:rsidRPr="00E95A3E" w:rsidRDefault="00B45F46" w:rsidP="00B45F46">
      <w:pPr>
        <w:jc w:val="both"/>
      </w:pPr>
      <w:r w:rsidRPr="00E95A3E">
        <w:t>4.6. El model econòmic es basarà</w:t>
      </w:r>
      <w:r>
        <w:t>,</w:t>
      </w:r>
      <w:r w:rsidRPr="00E95A3E">
        <w:t xml:space="preserve"> de forma general, en el cofinançament de</w:t>
      </w:r>
      <w:r>
        <w:t xml:space="preserve">ls serveis requerits </w:t>
      </w:r>
      <w:r w:rsidRPr="00E95A3E">
        <w:t xml:space="preserve">per part del Fons de Patents GÍNJOL i el Centre, d’acord amb els següents components: </w:t>
      </w:r>
    </w:p>
    <w:p w14:paraId="696BF9FE" w14:textId="284CD5A8" w:rsidR="00B45F46" w:rsidRPr="00E95A3E" w:rsidRDefault="00B45F46" w:rsidP="00B45F46">
      <w:pPr>
        <w:jc w:val="both"/>
      </w:pPr>
      <w:r w:rsidRPr="00E95A3E">
        <w:t>(i) L’aportació econòmica m</w:t>
      </w:r>
      <w:r w:rsidR="00D035E1">
        <w:t>àxima destinada a cada projecte</w:t>
      </w:r>
      <w:r w:rsidRPr="00E95A3E">
        <w:t xml:space="preserve"> que assumirà el Fons de Patents GÍNJOL serà d’un màxim de DEU MIL EUROS (10.000 €), sense perjudici del que s’aprovi per a cada edició, i amb el compromís per part del Centre CERCA de participar en el finançament de les activitats, segons el percentatge de distribució que s’acordi entre ambdues Parts. </w:t>
      </w:r>
    </w:p>
    <w:p w14:paraId="6E627FA1" w14:textId="77777777" w:rsidR="00B45F46" w:rsidRPr="00E95A3E" w:rsidRDefault="00B45F46" w:rsidP="00B45F46">
      <w:pPr>
        <w:jc w:val="both"/>
      </w:pPr>
      <w:r w:rsidRPr="00E95A3E">
        <w:t>(ii) Participació en els ingressos: el Fons de Patents GÍNJOL obtindrà un percentatge dels ingressos que el Centre obtingui per l’exp</w:t>
      </w:r>
      <w:r>
        <w:t>lotació dels resultats aconseguits</w:t>
      </w:r>
      <w:r w:rsidRPr="00E95A3E">
        <w:t xml:space="preserve"> del projecte finançat pel Fons de Patents GÍNJOL. La determinació d’aquest percentatge es pactarà</w:t>
      </w:r>
      <w:r>
        <w:t>,</w:t>
      </w:r>
      <w:r w:rsidRPr="00E95A3E">
        <w:t xml:space="preserve"> en cada cas</w:t>
      </w:r>
      <w:r>
        <w:t>,</w:t>
      </w:r>
      <w:r w:rsidRPr="00E95A3E">
        <w:t xml:space="preserve"> entre I-CERCA i el Centre de forma individualitzada, a partir del model general que s’estableixi a les condicions generals de cada edició, i tot considerant aspectes com la naturalesa i característiques del projecte, les aportacions realitzades per cada part, i el percentatge corresponent al Centre en la titularitat dels resultats (en cas d’existir</w:t>
      </w:r>
      <w:r>
        <w:t>-ne</w:t>
      </w:r>
      <w:r w:rsidRPr="00E95A3E">
        <w:t xml:space="preserve"> altres co-titulars). </w:t>
      </w:r>
    </w:p>
    <w:p w14:paraId="53C73514" w14:textId="77777777" w:rsidR="00B45F46" w:rsidRPr="00E95A3E" w:rsidRDefault="00B45F46" w:rsidP="00B45F46">
      <w:pPr>
        <w:jc w:val="both"/>
      </w:pPr>
      <w:r w:rsidRPr="00E95A3E">
        <w:t xml:space="preserve">4.7. Sense perjudici de l’anterior, el Centre i I-CERCA podran establir models específics en funció de les característiques del projecte. </w:t>
      </w:r>
    </w:p>
    <w:p w14:paraId="1C4C2832" w14:textId="77777777" w:rsidR="00980CA3" w:rsidRPr="00114693" w:rsidRDefault="00B45F46" w:rsidP="00B45F46">
      <w:pPr>
        <w:jc w:val="both"/>
      </w:pPr>
      <w:r w:rsidRPr="00E95A3E">
        <w:t xml:space="preserve">4.8. El finançament pel Fons de Patents GÍNJOL d’aquests projectes no comportarà en cap cas l’assumpció per part d’I-CERCA de titularitat en els resultats de la recerca que se’n puguin </w:t>
      </w:r>
      <w:r w:rsidRPr="00E95A3E">
        <w:lastRenderedPageBreak/>
        <w:t>derivar, que correspondran al Centre o a qualsevol altra persona o entitat que tingui dret per llei o per contracte.</w:t>
      </w:r>
    </w:p>
    <w:p w14:paraId="30AEB72B" w14:textId="77777777" w:rsidR="00B45F46" w:rsidRPr="00E95A3E" w:rsidRDefault="00B45F46" w:rsidP="00B45F46">
      <w:pPr>
        <w:jc w:val="both"/>
      </w:pPr>
      <w:r w:rsidRPr="00E95A3E">
        <w:rPr>
          <w:b/>
          <w:bCs/>
        </w:rPr>
        <w:t xml:space="preserve">5. Actes de difusió. </w:t>
      </w:r>
    </w:p>
    <w:p w14:paraId="39B5BE85" w14:textId="77777777" w:rsidR="00B45F46" w:rsidRPr="00E95A3E" w:rsidRDefault="00B45F46" w:rsidP="00B45F46">
      <w:pPr>
        <w:jc w:val="both"/>
      </w:pPr>
      <w:r w:rsidRPr="00E95A3E">
        <w:t>5.1. I-CERCA difondrà de forma pública, pels mitjans de difusió que entengui adients, el programa GÍNJOL, el Fons de Patents GÍNJOL i la participació del Centre en el programa, conjuntament amb la resta de centres de recerca col·laboradors, així com el llistat de patents i altres resultats a les que hagi contribuït en la</w:t>
      </w:r>
      <w:r>
        <w:t xml:space="preserve"> seva protecció i valorització, </w:t>
      </w:r>
      <w:r w:rsidRPr="00E95A3E">
        <w:t xml:space="preserve">sempre que aquesta difusió no posi en </w:t>
      </w:r>
      <w:r>
        <w:t>risc la seva protecció jurídica</w:t>
      </w:r>
      <w:r w:rsidRPr="00E95A3E">
        <w:t xml:space="preserve">. </w:t>
      </w:r>
    </w:p>
    <w:p w14:paraId="0C5ABC40" w14:textId="77777777" w:rsidR="00B45F46" w:rsidRPr="00E95A3E" w:rsidRDefault="00B45F46" w:rsidP="00B45F46">
      <w:pPr>
        <w:jc w:val="both"/>
      </w:pPr>
      <w:r w:rsidRPr="00E95A3E">
        <w:t xml:space="preserve">5.2. El Centre es compromet a divulgar de forma pública la seva participació en el programa Gínjol, pels mitjans que atorguin la difusió adient a aquesta col·laboració. </w:t>
      </w:r>
    </w:p>
    <w:p w14:paraId="0FF4A51D" w14:textId="77777777" w:rsidR="00B45F46" w:rsidRPr="00E95A3E" w:rsidRDefault="00B45F46" w:rsidP="00B45F46">
      <w:pPr>
        <w:jc w:val="both"/>
      </w:pPr>
      <w:r w:rsidRPr="00E95A3E">
        <w:t>5.3. Així mateix, en tots aquells actes de comunicació i difusió dels projectes que hagin comptat amb el finançament del F</w:t>
      </w:r>
      <w:r>
        <w:t xml:space="preserve">ons de Patents GÍNJOL, </w:t>
      </w:r>
      <w:r w:rsidRPr="00E95A3E">
        <w:t>incloent articles, presentacions</w:t>
      </w:r>
      <w:r>
        <w:t xml:space="preserve"> i conferències públiques, etc., es farà esment</w:t>
      </w:r>
      <w:r w:rsidRPr="00E95A3E">
        <w:t xml:space="preserve"> de forma expressa a aquesta col·laboració. </w:t>
      </w:r>
    </w:p>
    <w:p w14:paraId="376F166A" w14:textId="77777777" w:rsidR="00B45F46" w:rsidRPr="00E95A3E" w:rsidRDefault="00B45F46" w:rsidP="00B45F46">
      <w:pPr>
        <w:jc w:val="both"/>
      </w:pPr>
      <w:r w:rsidRPr="00E95A3E">
        <w:rPr>
          <w:b/>
          <w:bCs/>
        </w:rPr>
        <w:t xml:space="preserve">6. Governança del Programa </w:t>
      </w:r>
    </w:p>
    <w:p w14:paraId="3BBBA1EC" w14:textId="77777777" w:rsidR="00B45F46" w:rsidRPr="00E95A3E" w:rsidRDefault="00B45F46" w:rsidP="00B45F46">
      <w:pPr>
        <w:jc w:val="both"/>
      </w:pPr>
      <w:r>
        <w:t>6.1. Atenent</w:t>
      </w:r>
      <w:r w:rsidRPr="00E95A3E">
        <w:t xml:space="preserve"> la seva integració </w:t>
      </w:r>
      <w:r>
        <w:t xml:space="preserve">dins d’I-CERCA, aquesta </w:t>
      </w:r>
      <w:r w:rsidRPr="00E95A3E">
        <w:t>assumirà íntegrament la seva gestió, d’acord amb el règim jur</w:t>
      </w:r>
      <w:r>
        <w:t>ídic que li sigui aplicable</w:t>
      </w:r>
      <w:r w:rsidRPr="00E95A3E">
        <w:t xml:space="preserve">. </w:t>
      </w:r>
    </w:p>
    <w:p w14:paraId="283FA42A" w14:textId="77777777" w:rsidR="00B45F46" w:rsidRPr="00E95A3E" w:rsidRDefault="00B45F46" w:rsidP="00B45F46">
      <w:pPr>
        <w:jc w:val="both"/>
      </w:pPr>
      <w:r w:rsidRPr="00E95A3E">
        <w:t>6.2. Sense perjudici de l’anterior, es crearà una Comissió de Coordinació del Programa GÍNJOL, que compt</w:t>
      </w:r>
      <w:r>
        <w:t xml:space="preserve">arà amb participació d’I-CERCA, que nomenarà el seu President, </w:t>
      </w:r>
      <w:r w:rsidRPr="00E95A3E">
        <w:t xml:space="preserve">i de representants de cadascun dels centres col·laboradors. </w:t>
      </w:r>
    </w:p>
    <w:p w14:paraId="2C89B966" w14:textId="77777777" w:rsidR="00B45F46" w:rsidRPr="00E95A3E" w:rsidRDefault="00B45F46" w:rsidP="00B45F46">
      <w:pPr>
        <w:jc w:val="both"/>
      </w:pPr>
      <w:r w:rsidRPr="00E95A3E">
        <w:t>6.3. El Centre, en la seva qualitat de centre col·laborador, tindrà dret a designar lliurement un representant a la Comissió de Coordinació del Programa GÍNJOL, d’acord amb els seus propis procedime</w:t>
      </w:r>
      <w:r>
        <w:t>nts i organigrama</w:t>
      </w:r>
      <w:r w:rsidRPr="00E95A3E">
        <w:t xml:space="preserve">. El Centre podrà substituir aquest representant quan ho consideri convenient. </w:t>
      </w:r>
    </w:p>
    <w:p w14:paraId="3A9A453D" w14:textId="77777777" w:rsidR="00B45F46" w:rsidRPr="00E95A3E" w:rsidRDefault="00B45F46" w:rsidP="00B45F46">
      <w:pPr>
        <w:jc w:val="both"/>
      </w:pPr>
      <w:r w:rsidRPr="00E95A3E">
        <w:t>6.4. El representant del Centre podrà participar en totes les seves sessions i tenir accé</w:t>
      </w:r>
      <w:r>
        <w:t>s a la informació pel que fa a</w:t>
      </w:r>
      <w:r w:rsidRPr="00E95A3E">
        <w:t xml:space="preserve"> la seva evolució i activitats, amb la única limitació de les normes de confidencialitat que s’acordin respecte de cada projecte. La vigència del seu càrrec serà indefinida, en tant que es mantingui vigent el present Conveni i el Centre tingui la condició de centre col·laborador del programa GÍNJOL. </w:t>
      </w:r>
    </w:p>
    <w:p w14:paraId="4B5EFE11" w14:textId="58EFBD4C" w:rsidR="00957564" w:rsidRDefault="00B45F46" w:rsidP="00B45F46">
      <w:pPr>
        <w:jc w:val="both"/>
      </w:pPr>
      <w:r w:rsidRPr="00E95A3E">
        <w:t xml:space="preserve">6.5. La Comissió de Coordinació del Programa GÍNJOL assumirà les següents funcions de coordinació i col·laboració entre I-CERCA i els centres col·laboradors: </w:t>
      </w:r>
    </w:p>
    <w:p w14:paraId="003DFA89" w14:textId="77777777" w:rsidR="00957564" w:rsidRDefault="00957564">
      <w:r>
        <w:br w:type="page"/>
      </w:r>
    </w:p>
    <w:p w14:paraId="3A187FE8" w14:textId="77777777" w:rsidR="00B45F46" w:rsidRPr="00E95A3E" w:rsidRDefault="00B45F46" w:rsidP="00B45F46">
      <w:pPr>
        <w:jc w:val="both"/>
      </w:pPr>
    </w:p>
    <w:p w14:paraId="1645A1E7" w14:textId="77777777" w:rsidR="00B45F46" w:rsidRPr="00E95A3E" w:rsidRDefault="00B45F46" w:rsidP="00B45F46">
      <w:pPr>
        <w:jc w:val="both"/>
      </w:pPr>
      <w:r w:rsidRPr="00E95A3E">
        <w:t xml:space="preserve">(i) El seguiment de les activitats desenvolupades en el marc del Programa GÍNJOL. </w:t>
      </w:r>
    </w:p>
    <w:p w14:paraId="0860D896" w14:textId="77777777" w:rsidR="00B45F46" w:rsidRPr="00E95A3E" w:rsidRDefault="00B45F46" w:rsidP="00B45F46">
      <w:pPr>
        <w:jc w:val="both"/>
      </w:pPr>
      <w:r w:rsidRPr="00E95A3E">
        <w:t xml:space="preserve">(ii) El suport a I-CERCA en la determinació de les línies estratègiques a finançar en futures edicions, i de les condicions genèriques de finançament i de retorn de la inversió. </w:t>
      </w:r>
    </w:p>
    <w:p w14:paraId="0661B8C7" w14:textId="77777777" w:rsidR="00B45F46" w:rsidRPr="00E95A3E" w:rsidRDefault="00B45F46" w:rsidP="00B45F46">
      <w:pPr>
        <w:jc w:val="both"/>
      </w:pPr>
      <w:r w:rsidRPr="00E95A3E">
        <w:t xml:space="preserve">(iii) La informació als centres col·laboradors de l’evolució econòmica del Fons de Patents GÍNJOL, per tal de valorar les necessitats i fórmules de finançament que eventualment puguin ser necessàries o s’adeqüin al seu esperit i finalitats. </w:t>
      </w:r>
    </w:p>
    <w:p w14:paraId="6DFA6C4D" w14:textId="77777777" w:rsidR="00B45F46" w:rsidRPr="00E95A3E" w:rsidRDefault="00B45F46" w:rsidP="00B45F46">
      <w:pPr>
        <w:jc w:val="both"/>
      </w:pPr>
      <w:r w:rsidRPr="00E95A3E">
        <w:rPr>
          <w:b/>
          <w:bCs/>
        </w:rPr>
        <w:t xml:space="preserve">7. Sortida del Fons de Patents GÍNJOL </w:t>
      </w:r>
    </w:p>
    <w:p w14:paraId="3B19C726" w14:textId="77777777" w:rsidR="00B45F46" w:rsidRPr="00E95A3E" w:rsidRDefault="00B45F46" w:rsidP="00B45F46">
      <w:pPr>
        <w:jc w:val="both"/>
      </w:pPr>
      <w:r w:rsidRPr="00E95A3E">
        <w:t xml:space="preserve">7.1. El Centre tindrà dret a sol·licitar la seva desadscripció com a centre col·laborador del Fons de Patents GÍNJOL, amb un preavís mínim de tres (3) mesos. </w:t>
      </w:r>
    </w:p>
    <w:p w14:paraId="66F9DC56" w14:textId="77777777" w:rsidR="00B45F46" w:rsidRDefault="00B45F46" w:rsidP="00B45F46">
      <w:pPr>
        <w:jc w:val="both"/>
      </w:pPr>
      <w:r w:rsidRPr="00E95A3E">
        <w:t>7.2. La sortida del Centre no comportarà per sí mateix la resolució dels convenis específics que hagin acordat I-CERCA i el Centre respecte el seguiment de projectes, que es mantindran vigents fins a la seva finalització o fins que les Parts així ho acordin.</w:t>
      </w:r>
    </w:p>
    <w:p w14:paraId="1A86BFC9" w14:textId="77777777" w:rsidR="00B45F46" w:rsidRPr="00E95A3E" w:rsidRDefault="00B45F46" w:rsidP="00B45F46">
      <w:pPr>
        <w:jc w:val="both"/>
      </w:pPr>
      <w:r w:rsidRPr="00E95A3E">
        <w:rPr>
          <w:b/>
          <w:bCs/>
        </w:rPr>
        <w:t xml:space="preserve">8. Vigència del Conveni </w:t>
      </w:r>
    </w:p>
    <w:p w14:paraId="3E78551E" w14:textId="77777777" w:rsidR="00B45F46" w:rsidRPr="00E95A3E" w:rsidRDefault="00B45F46" w:rsidP="00B45F46">
      <w:pPr>
        <w:jc w:val="both"/>
      </w:pPr>
      <w:r w:rsidRPr="00E95A3E">
        <w:t xml:space="preserve">8.1. El Conveni tindrà una vigència de cinc (5) anys des de la data de signatura del mateix, i es prorrogarà de forma automàtica per períodes anuals tret de denúncia per qualsevol de les parts. </w:t>
      </w:r>
    </w:p>
    <w:p w14:paraId="2966243C" w14:textId="77777777" w:rsidR="00B45F46" w:rsidRPr="00E95A3E" w:rsidRDefault="00B45F46" w:rsidP="00B45F46">
      <w:pPr>
        <w:jc w:val="both"/>
      </w:pPr>
      <w:r w:rsidRPr="00E95A3E">
        <w:t xml:space="preserve">8.2. Qualsevol de les Parts podrà resoldre el Conveni, mitjançant una comunicació prèvia per escrit a l’altra Part, amb una antelació mínima de tres (3) mesos a la data de pròrroga del Conveni. </w:t>
      </w:r>
    </w:p>
    <w:p w14:paraId="4E88DE73" w14:textId="77777777" w:rsidR="00B45F46" w:rsidRPr="00E95A3E" w:rsidRDefault="00B45F46" w:rsidP="00B45F46">
      <w:pPr>
        <w:jc w:val="both"/>
      </w:pPr>
      <w:r w:rsidRPr="00E95A3E">
        <w:t xml:space="preserve">8.3. </w:t>
      </w:r>
      <w:r>
        <w:t>En cas de què els òrgans de govern</w:t>
      </w:r>
      <w:r w:rsidRPr="00E95A3E">
        <w:t xml:space="preserve"> d’I-CERCA acordin l’extinció del Fons de Patents GÍNJOL, es comunicarà </w:t>
      </w:r>
      <w:r>
        <w:t xml:space="preserve">la decisió </w:t>
      </w:r>
      <w:r w:rsidRPr="00E95A3E">
        <w:t xml:space="preserve">a tots els centres col·laboradors en el marc de la Comissió de Gestió del Fons, per tal de procedir a les actuacions necessàries per a la finalització de les seves activitats en el menor termini possible. </w:t>
      </w:r>
    </w:p>
    <w:p w14:paraId="73CAB4A5" w14:textId="77777777" w:rsidR="00B45F46" w:rsidRPr="00E95A3E" w:rsidRDefault="00B45F46" w:rsidP="00B45F46">
      <w:pPr>
        <w:jc w:val="both"/>
      </w:pPr>
      <w:r w:rsidRPr="00E95A3E">
        <w:t xml:space="preserve">8.4. La finalització del Conveni, per qualsevol dels motius reflectits, no suposarà de forma automàtica l’extinció dels convenis específics signats per a cada projecte, d’acord amb la clàusula 4.5, que es mantindran vigents entre les Parts fins a la seva finalització. </w:t>
      </w:r>
    </w:p>
    <w:p w14:paraId="42811A19" w14:textId="77777777" w:rsidR="00B45F46" w:rsidRPr="00E95A3E" w:rsidRDefault="00B45F46" w:rsidP="00B45F46">
      <w:pPr>
        <w:jc w:val="both"/>
      </w:pPr>
      <w:r w:rsidRPr="00E95A3E">
        <w:rPr>
          <w:b/>
          <w:bCs/>
        </w:rPr>
        <w:t xml:space="preserve">9. Confidencialitat </w:t>
      </w:r>
    </w:p>
    <w:p w14:paraId="6DD30A2B" w14:textId="77777777" w:rsidR="00DC60FA" w:rsidRDefault="00DC60FA" w:rsidP="00DC60FA">
      <w:pPr>
        <w:jc w:val="both"/>
      </w:pPr>
      <w:r>
        <w:t xml:space="preserve">9.1. El contingut del Conveni tindrà caràcter confidencial entre les Parts. </w:t>
      </w:r>
    </w:p>
    <w:p w14:paraId="543A12B3" w14:textId="77777777" w:rsidR="00DC60FA" w:rsidRDefault="00DC60FA" w:rsidP="00DC60FA">
      <w:pPr>
        <w:jc w:val="both"/>
      </w:pPr>
      <w:r>
        <w:t xml:space="preserve">9.2. Qualsevol informació o dades relatives als projectes que es desenvolupin en el marc del Conveni, hauran de mantenir-se amb caràcter confidencial per part d’I-CERCA, dels experts independents avaluadors dels projectes i dels membres de la Comissió de Coordinació del Programa GÍNJOL. </w:t>
      </w:r>
    </w:p>
    <w:p w14:paraId="52EC3943" w14:textId="77777777" w:rsidR="00DC60FA" w:rsidRDefault="00DC60FA" w:rsidP="00DC60FA">
      <w:pPr>
        <w:jc w:val="both"/>
      </w:pPr>
      <w:r>
        <w:t xml:space="preserve">I-CERCA vetllarà pel compliment d’aquesta obligació mitjançant signatura dels corresponents acords de confidencialitat amb cadascun dels avaluadors dels projectes i membres de la </w:t>
      </w:r>
      <w:r>
        <w:lastRenderedPageBreak/>
        <w:t>Comissió al moment d’accedir al seus càrrecs. Aquests acords hauran de contemplar com a mínim les obligacions de confidencialitat exigides en aquest Conveni.</w:t>
      </w:r>
    </w:p>
    <w:p w14:paraId="4B5DB02E" w14:textId="77777777" w:rsidR="00DC60FA" w:rsidRDefault="00DC60FA" w:rsidP="00B45F46">
      <w:pPr>
        <w:jc w:val="both"/>
      </w:pPr>
      <w:r>
        <w:t>9.3.El compromís de confidencialitat i no divulgació es mantindrà a excepció del següents casos:</w:t>
      </w:r>
    </w:p>
    <w:p w14:paraId="50022589" w14:textId="77777777" w:rsidR="00DC60FA" w:rsidRDefault="00B45F46" w:rsidP="00DC60FA">
      <w:pPr>
        <w:pStyle w:val="Pargrafdellista"/>
        <w:numPr>
          <w:ilvl w:val="0"/>
          <w:numId w:val="1"/>
        </w:numPr>
        <w:jc w:val="both"/>
      </w:pPr>
      <w:r w:rsidRPr="00E95A3E">
        <w:t xml:space="preserve">En compliment d’una obligació legal o d’un mandat administratiu o judicial imperatiu; </w:t>
      </w:r>
    </w:p>
    <w:p w14:paraId="7D66C8DD" w14:textId="77777777" w:rsidR="00DC60FA" w:rsidRDefault="00B45F46" w:rsidP="00B45F46">
      <w:pPr>
        <w:pStyle w:val="Pargrafdellista"/>
        <w:numPr>
          <w:ilvl w:val="0"/>
          <w:numId w:val="1"/>
        </w:numPr>
        <w:jc w:val="both"/>
      </w:pPr>
      <w:r w:rsidRPr="00E95A3E">
        <w:t xml:space="preserve">Per a exigir o permetre el correcte compliment de les disposicions del Conveni; </w:t>
      </w:r>
    </w:p>
    <w:p w14:paraId="6B34CD27" w14:textId="77777777" w:rsidR="00B45F46" w:rsidRPr="00E95A3E" w:rsidRDefault="00B45F46" w:rsidP="00B45F46">
      <w:pPr>
        <w:pStyle w:val="Pargrafdellista"/>
        <w:numPr>
          <w:ilvl w:val="0"/>
          <w:numId w:val="1"/>
        </w:numPr>
        <w:jc w:val="both"/>
      </w:pPr>
      <w:r w:rsidRPr="00E95A3E">
        <w:t xml:space="preserve">Per a facilitar informació als seus assessors o auditors, sempre i quan aquests es comprometin a mantenir-ho confidencial. </w:t>
      </w:r>
    </w:p>
    <w:p w14:paraId="63AF4F92" w14:textId="77777777" w:rsidR="00B45F46" w:rsidRPr="00E95A3E" w:rsidRDefault="00CA4940" w:rsidP="00B45F46">
      <w:pPr>
        <w:jc w:val="both"/>
      </w:pPr>
      <w:r>
        <w:t>9.4</w:t>
      </w:r>
      <w:r w:rsidR="00B45F46" w:rsidRPr="00E95A3E">
        <w:t>. Aquesta obligació</w:t>
      </w:r>
      <w:r w:rsidR="00DC60FA">
        <w:t xml:space="preserve"> de confidencialitat</w:t>
      </w:r>
      <w:r w:rsidR="00B45F46" w:rsidRPr="00E95A3E">
        <w:t xml:space="preserve"> es mantindrà fins i tot un cop finalitzada la vigència del Conveni i sense cap limitació temporal, sempre que la informació no hagués perdut el seu caràcter confidencial. </w:t>
      </w:r>
    </w:p>
    <w:p w14:paraId="578C7E5C" w14:textId="77777777" w:rsidR="00B45F46" w:rsidRPr="00E95A3E" w:rsidRDefault="00CA4940" w:rsidP="00B45F46">
      <w:pPr>
        <w:jc w:val="both"/>
      </w:pPr>
      <w:r>
        <w:t>9.5</w:t>
      </w:r>
      <w:r w:rsidR="00B45F46" w:rsidRPr="00E95A3E">
        <w:t xml:space="preserve">. La confidencialitat no s’estendrà a la pròpia vinculació entre el Centre i el Fons de Patents GÍNJOL, que es difondrà d’acord amb els mitjans i condicions establerts a la clàusula 5. </w:t>
      </w:r>
    </w:p>
    <w:p w14:paraId="43D885F5" w14:textId="77777777" w:rsidR="00B45F46" w:rsidRPr="00E95A3E" w:rsidRDefault="00B45F46" w:rsidP="00B45F46">
      <w:pPr>
        <w:jc w:val="both"/>
      </w:pPr>
      <w:r w:rsidRPr="00E95A3E">
        <w:rPr>
          <w:b/>
          <w:bCs/>
        </w:rPr>
        <w:t xml:space="preserve">10. Notificacions </w:t>
      </w:r>
    </w:p>
    <w:p w14:paraId="6497EF7A" w14:textId="77777777" w:rsidR="00B45F46" w:rsidRPr="00E95A3E" w:rsidRDefault="00B45F46" w:rsidP="00B45F46">
      <w:pPr>
        <w:jc w:val="both"/>
      </w:pPr>
      <w:r w:rsidRPr="00E95A3E">
        <w:t xml:space="preserve">10.1. Totes les notificacions i comunicacions que hagin d'efectuar les Parts en el marc de l’execució del present Conveni es dirigiran als següents contactes: </w:t>
      </w:r>
    </w:p>
    <w:p w14:paraId="33CB159B" w14:textId="77777777" w:rsidR="00B45F46" w:rsidRPr="00CA4940" w:rsidRDefault="00B45F46" w:rsidP="00B45F46">
      <w:pPr>
        <w:jc w:val="both"/>
        <w:rPr>
          <w:b/>
        </w:rPr>
      </w:pPr>
      <w:r w:rsidRPr="00CA4940">
        <w:rPr>
          <w:b/>
        </w:rPr>
        <w:t>(i) Contacte I-CERCA:  Roger Cabezas Rodríguez</w:t>
      </w:r>
    </w:p>
    <w:p w14:paraId="11089F92" w14:textId="77777777" w:rsidR="00B45F46" w:rsidRPr="00E95A3E" w:rsidRDefault="00B45F46" w:rsidP="00B45F46">
      <w:pPr>
        <w:jc w:val="both"/>
      </w:pPr>
      <w:r w:rsidRPr="00E95A3E">
        <w:t xml:space="preserve">Fundació Institució dels Centres de Recerca de Catalunya </w:t>
      </w:r>
    </w:p>
    <w:p w14:paraId="12DE69BA" w14:textId="77777777" w:rsidR="00B45F46" w:rsidRPr="00E95A3E" w:rsidRDefault="00B45F46" w:rsidP="00B45F46">
      <w:pPr>
        <w:jc w:val="both"/>
      </w:pPr>
      <w:r w:rsidRPr="00E95A3E">
        <w:t xml:space="preserve">Via Laietana 2, (08003) Barcelona </w:t>
      </w:r>
    </w:p>
    <w:p w14:paraId="798AB532" w14:textId="77777777" w:rsidR="00B45F46" w:rsidRPr="00E95A3E" w:rsidRDefault="00B45F46" w:rsidP="00B45F46">
      <w:pPr>
        <w:jc w:val="both"/>
      </w:pPr>
      <w:r>
        <w:t>Mail: cerca.sur@gencat.cat</w:t>
      </w:r>
    </w:p>
    <w:p w14:paraId="59563AF2" w14:textId="77777777" w:rsidR="00B45F46" w:rsidRPr="00474099" w:rsidRDefault="00B45F46" w:rsidP="00CA4940">
      <w:pPr>
        <w:rPr>
          <w:b/>
          <w:color w:val="FF0000"/>
        </w:rPr>
      </w:pPr>
      <w:r w:rsidRPr="00CA4940">
        <w:rPr>
          <w:b/>
        </w:rPr>
        <w:t xml:space="preserve">(ii) Contacte Centre: </w:t>
      </w:r>
      <w:r w:rsidR="002A2B27" w:rsidRPr="00474099">
        <w:rPr>
          <w:b/>
          <w:color w:val="FF0000"/>
        </w:rPr>
        <w:t>XXXXXXXXXX</w:t>
      </w:r>
    </w:p>
    <w:p w14:paraId="5C203273" w14:textId="77777777" w:rsidR="006368F6" w:rsidRPr="00474099" w:rsidRDefault="002A2B27" w:rsidP="00B45F46">
      <w:pPr>
        <w:jc w:val="both"/>
        <w:rPr>
          <w:color w:val="FF0000"/>
        </w:rPr>
      </w:pPr>
      <w:r w:rsidRPr="00474099">
        <w:rPr>
          <w:color w:val="FF0000"/>
        </w:rPr>
        <w:t>XXXXXXXXXXXXXXXXXXXXX</w:t>
      </w:r>
    </w:p>
    <w:p w14:paraId="5A3C4C21" w14:textId="77777777" w:rsidR="00CA4940" w:rsidRPr="00474099" w:rsidRDefault="002A2B27" w:rsidP="00A46CFA">
      <w:pPr>
        <w:jc w:val="both"/>
        <w:rPr>
          <w:color w:val="FF0000"/>
        </w:rPr>
      </w:pPr>
      <w:r w:rsidRPr="00474099">
        <w:rPr>
          <w:color w:val="FF0000"/>
        </w:rPr>
        <w:t>XXXXXXXXXXXXXXXXXXXXX</w:t>
      </w:r>
    </w:p>
    <w:p w14:paraId="56416C79" w14:textId="77777777" w:rsidR="00B45F46" w:rsidRPr="00474099" w:rsidRDefault="00B45F46" w:rsidP="00B45F46">
      <w:pPr>
        <w:jc w:val="both"/>
        <w:rPr>
          <w:color w:val="FF0000"/>
        </w:rPr>
      </w:pPr>
      <w:r w:rsidRPr="00474099">
        <w:rPr>
          <w:color w:val="FF0000"/>
        </w:rPr>
        <w:t xml:space="preserve">Mail: </w:t>
      </w:r>
      <w:r w:rsidR="002A2B27" w:rsidRPr="00474099">
        <w:rPr>
          <w:color w:val="FF0000"/>
        </w:rPr>
        <w:t>XXXXXXXXXXXXXXXXXXX</w:t>
      </w:r>
    </w:p>
    <w:p w14:paraId="26EB39AC" w14:textId="77777777" w:rsidR="00B45F46" w:rsidRDefault="00B45F46" w:rsidP="00B45F46">
      <w:pPr>
        <w:jc w:val="both"/>
      </w:pPr>
      <w:r w:rsidRPr="00E95A3E">
        <w:t>10.2. Les comunicacions entre les parts es realitzarà per qualsevol mitjà que permeti acreditar la seva recepció, sent vàlides en aquest sentit les comunicacions per correu electrònic, burofax, correu certificat o qualsevol altre mitjà fefaent de comunicació.</w:t>
      </w:r>
    </w:p>
    <w:p w14:paraId="7B3C2E6D" w14:textId="77777777" w:rsidR="00957564" w:rsidRDefault="00957564">
      <w:pPr>
        <w:rPr>
          <w:b/>
          <w:bCs/>
        </w:rPr>
      </w:pPr>
      <w:r>
        <w:rPr>
          <w:b/>
          <w:bCs/>
        </w:rPr>
        <w:br w:type="page"/>
      </w:r>
    </w:p>
    <w:p w14:paraId="29103B8D" w14:textId="0452E587" w:rsidR="00B45F46" w:rsidRPr="00E95A3E" w:rsidRDefault="00B45F46" w:rsidP="00B45F46">
      <w:pPr>
        <w:jc w:val="both"/>
      </w:pPr>
      <w:r w:rsidRPr="00E95A3E">
        <w:rPr>
          <w:b/>
          <w:bCs/>
        </w:rPr>
        <w:lastRenderedPageBreak/>
        <w:t xml:space="preserve">11. Jurisdicció aplicable </w:t>
      </w:r>
    </w:p>
    <w:p w14:paraId="6EC94F4F" w14:textId="77777777" w:rsidR="00B45F46" w:rsidRDefault="00B45F46" w:rsidP="00B45F46">
      <w:pPr>
        <w:jc w:val="both"/>
      </w:pPr>
      <w:r w:rsidRPr="00E95A3E">
        <w:t xml:space="preserve">Per qualsevol qüestió litigiosa relacionada amb el compliment, incompliment o interpretació del Conveni, les parts se sotmeten a l'exclusiva jurisdicció dels jutjats i tribunals de la ciutat de Barcelona, amb renúncia expressa a qualsevol altre fur que els pogués correspondre. </w:t>
      </w:r>
    </w:p>
    <w:p w14:paraId="3BF487A7" w14:textId="77777777" w:rsidR="00CA4940" w:rsidRDefault="00CA4940" w:rsidP="00B45F46">
      <w:pPr>
        <w:jc w:val="both"/>
      </w:pPr>
    </w:p>
    <w:p w14:paraId="6CBFD565" w14:textId="77777777" w:rsidR="0073237F" w:rsidRDefault="0073237F" w:rsidP="00B45F46">
      <w:pPr>
        <w:jc w:val="both"/>
      </w:pPr>
    </w:p>
    <w:p w14:paraId="166A68EC" w14:textId="77777777" w:rsidR="00B45F46" w:rsidRDefault="00B45F46" w:rsidP="00B45F46">
      <w:pPr>
        <w:jc w:val="both"/>
      </w:pPr>
      <w:r w:rsidRPr="00E95A3E">
        <w:rPr>
          <w:b/>
          <w:bCs/>
        </w:rPr>
        <w:t xml:space="preserve">I EN PROVA DE CONFORMITAT </w:t>
      </w:r>
      <w:r w:rsidRPr="00E95A3E">
        <w:t xml:space="preserve">amb tot el que s'ha dit, les dues parts, mitjançant els seus representants degudament autoritzats, subscriuen i signen el Conveni, en dos (2) exemplars i a un sol efecte. </w:t>
      </w:r>
    </w:p>
    <w:p w14:paraId="0B47E880" w14:textId="77777777" w:rsidR="00B45F46" w:rsidRDefault="00B45F46" w:rsidP="00B45F46"/>
    <w:p w14:paraId="60AF23E8" w14:textId="77777777" w:rsidR="00B45F46" w:rsidRPr="00E95A3E" w:rsidRDefault="00B45F46" w:rsidP="00B45F46"/>
    <w:p w14:paraId="3A0157F8" w14:textId="77777777" w:rsidR="00B45F46" w:rsidRPr="00E95A3E" w:rsidRDefault="00B45F46" w:rsidP="00980CA3">
      <w:r w:rsidRPr="00E95A3E">
        <w:rPr>
          <w:b/>
          <w:bCs/>
        </w:rPr>
        <w:t xml:space="preserve">__________________________________ </w:t>
      </w:r>
      <w:r w:rsidR="00980CA3">
        <w:rPr>
          <w:b/>
          <w:bCs/>
        </w:rPr>
        <w:tab/>
      </w:r>
      <w:r w:rsidR="00980CA3">
        <w:rPr>
          <w:b/>
          <w:bCs/>
        </w:rPr>
        <w:tab/>
        <w:t>_______________________________</w:t>
      </w:r>
    </w:p>
    <w:p w14:paraId="60989304" w14:textId="77777777" w:rsidR="007B0340" w:rsidRDefault="00B45F46" w:rsidP="00EA75CB">
      <w:pPr>
        <w:pStyle w:val="Senseespaiat"/>
        <w:ind w:left="4950" w:hanging="4950"/>
        <w:rPr>
          <w:b/>
        </w:rPr>
      </w:pPr>
      <w:r w:rsidRPr="00AE57B2">
        <w:rPr>
          <w:b/>
        </w:rPr>
        <w:t>FUNDACIÓ INSTITUCIÓ DELS CENTRE</w:t>
      </w:r>
      <w:r w:rsidR="00A46CFA" w:rsidRPr="00AE57B2">
        <w:rPr>
          <w:b/>
        </w:rPr>
        <w:t xml:space="preserve">S </w:t>
      </w:r>
      <w:r w:rsidR="007B0340">
        <w:rPr>
          <w:b/>
        </w:rPr>
        <w:t xml:space="preserve">DE </w:t>
      </w:r>
      <w:r w:rsidR="00A46CFA" w:rsidRPr="00AE57B2">
        <w:rPr>
          <w:b/>
        </w:rPr>
        <w:tab/>
      </w:r>
      <w:r w:rsidR="00A46CFA" w:rsidRPr="00474099">
        <w:rPr>
          <w:b/>
          <w:color w:val="FF0000"/>
          <w:sz w:val="20"/>
          <w:szCs w:val="20"/>
        </w:rPr>
        <w:tab/>
      </w:r>
      <w:r w:rsidR="002A2B27" w:rsidRPr="00474099">
        <w:rPr>
          <w:b/>
          <w:color w:val="FF0000"/>
          <w:sz w:val="20"/>
          <w:szCs w:val="20"/>
        </w:rPr>
        <w:t>XXXXXXXXXXXXXXXXXXXXXXX</w:t>
      </w:r>
    </w:p>
    <w:p w14:paraId="584CFD0F" w14:textId="77777777" w:rsidR="009355B1" w:rsidRPr="007B0340" w:rsidRDefault="007B0340" w:rsidP="007B0340">
      <w:pPr>
        <w:pStyle w:val="Senseespaiat"/>
        <w:ind w:left="4950" w:hanging="4950"/>
        <w:rPr>
          <w:b/>
        </w:rPr>
      </w:pPr>
      <w:r>
        <w:rPr>
          <w:b/>
        </w:rPr>
        <w:t xml:space="preserve">RECERCA </w:t>
      </w:r>
      <w:r w:rsidRPr="00AE57B2">
        <w:rPr>
          <w:b/>
        </w:rPr>
        <w:t>DE CATALUNYA</w:t>
      </w:r>
      <w:r w:rsidR="002A2B27">
        <w:rPr>
          <w:b/>
        </w:rPr>
        <w:t xml:space="preserve">  (I-CERCA)</w:t>
      </w:r>
      <w:r w:rsidR="002A2B27">
        <w:rPr>
          <w:b/>
        </w:rPr>
        <w:tab/>
      </w:r>
      <w:r w:rsidR="002A2B27" w:rsidRPr="00474099">
        <w:rPr>
          <w:b/>
          <w:color w:val="FF0000"/>
        </w:rPr>
        <w:t>XXXX</w:t>
      </w:r>
    </w:p>
    <w:p w14:paraId="1C9504EA" w14:textId="77777777" w:rsidR="0073237F" w:rsidRPr="0073237F" w:rsidRDefault="00B45F46" w:rsidP="0073237F">
      <w:pPr>
        <w:pStyle w:val="Senseespaiat"/>
      </w:pPr>
      <w:r w:rsidRPr="0073237F">
        <w:t xml:space="preserve">Lluís Rovira Pato </w:t>
      </w:r>
      <w:r w:rsidR="00A46CFA" w:rsidRPr="0073237F">
        <w:tab/>
      </w:r>
      <w:r w:rsidR="00A46CFA" w:rsidRPr="0073237F">
        <w:tab/>
      </w:r>
      <w:r w:rsidR="00A46CFA" w:rsidRPr="0073237F">
        <w:tab/>
      </w:r>
      <w:r w:rsidR="00A46CFA" w:rsidRPr="0073237F">
        <w:tab/>
      </w:r>
      <w:r w:rsidR="00A46CFA" w:rsidRPr="0073237F">
        <w:tab/>
      </w:r>
      <w:r w:rsidR="002A2B27" w:rsidRPr="00474099">
        <w:rPr>
          <w:color w:val="FF0000"/>
        </w:rPr>
        <w:t>XXXXXXXXXXXXXX</w:t>
      </w:r>
    </w:p>
    <w:p w14:paraId="1BEA3E08" w14:textId="77777777" w:rsidR="006368F6" w:rsidRPr="0073237F" w:rsidRDefault="00B45F46" w:rsidP="0073237F">
      <w:pPr>
        <w:pStyle w:val="Senseespaiat"/>
      </w:pPr>
      <w:r w:rsidRPr="0073237F">
        <w:t>Director</w:t>
      </w:r>
      <w:r w:rsidRPr="0073237F">
        <w:tab/>
      </w:r>
      <w:r w:rsidRPr="0073237F">
        <w:tab/>
      </w:r>
      <w:r w:rsidRPr="0073237F">
        <w:tab/>
      </w:r>
      <w:r w:rsidRPr="0073237F">
        <w:tab/>
      </w:r>
      <w:r w:rsidRPr="0073237F">
        <w:tab/>
      </w:r>
      <w:r w:rsidRPr="0073237F">
        <w:tab/>
      </w:r>
      <w:r w:rsidRPr="00474099">
        <w:rPr>
          <w:color w:val="FF0000"/>
        </w:rPr>
        <w:t>Director</w:t>
      </w:r>
      <w:r w:rsidR="002A2B27" w:rsidRPr="00474099">
        <w:rPr>
          <w:color w:val="FF0000"/>
        </w:rPr>
        <w:t>/a</w:t>
      </w:r>
      <w:r w:rsidR="00EA75CB" w:rsidRPr="0073237F">
        <w:tab/>
      </w:r>
    </w:p>
    <w:sectPr w:rsidR="006368F6" w:rsidRPr="0073237F" w:rsidSect="00957564">
      <w:headerReference w:type="default" r:id="rId8"/>
      <w:footerReference w:type="default" r:id="rId9"/>
      <w:headerReference w:type="first" r:id="rId10"/>
      <w:footerReference w:type="first" r:id="rId11"/>
      <w:pgSz w:w="11907" w:h="16839" w:code="9"/>
      <w:pgMar w:top="1417" w:right="1701" w:bottom="1417" w:left="170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A147" w14:textId="77777777" w:rsidR="00C336A0" w:rsidRDefault="00C336A0">
      <w:pPr>
        <w:spacing w:after="0" w:line="240" w:lineRule="auto"/>
      </w:pPr>
      <w:r>
        <w:separator/>
      </w:r>
    </w:p>
  </w:endnote>
  <w:endnote w:type="continuationSeparator" w:id="0">
    <w:p w14:paraId="6A2CEC78" w14:textId="77777777" w:rsidR="00C336A0" w:rsidRDefault="00C3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9BB1" w14:textId="016F365C" w:rsidR="00C336A0" w:rsidRDefault="00C336A0">
    <w:pPr>
      <w:pStyle w:val="Peu"/>
      <w:jc w:val="center"/>
    </w:pPr>
    <w:r>
      <w:t xml:space="preserve">Pàg. </w:t>
    </w:r>
    <w:sdt>
      <w:sdtPr>
        <w:id w:val="27611170"/>
        <w:docPartObj>
          <w:docPartGallery w:val="Page Numbers (Bottom of Page)"/>
          <w:docPartUnique/>
        </w:docPartObj>
      </w:sdtPr>
      <w:sdtEndPr/>
      <w:sdtContent>
        <w:r>
          <w:fldChar w:fldCharType="begin"/>
        </w:r>
        <w:r>
          <w:instrText>PAGE   \* MERGEFORMAT</w:instrText>
        </w:r>
        <w:r>
          <w:fldChar w:fldCharType="separate"/>
        </w:r>
        <w:r w:rsidR="00957564">
          <w:rPr>
            <w:noProof/>
          </w:rPr>
          <w:t>8</w:t>
        </w:r>
        <w:r>
          <w:fldChar w:fldCharType="end"/>
        </w:r>
      </w:sdtContent>
    </w:sdt>
  </w:p>
  <w:p w14:paraId="6104BEA6" w14:textId="2B566245" w:rsidR="00C336A0" w:rsidRDefault="00957564" w:rsidP="006368F6">
    <w:pPr>
      <w:pStyle w:val="Peu"/>
      <w:jc w:val="center"/>
    </w:pPr>
    <w:r>
      <w:rPr>
        <w:noProof/>
        <w:lang w:eastAsia="ca-ES"/>
      </w:rPr>
      <w:drawing>
        <wp:anchor distT="0" distB="0" distL="114300" distR="114300" simplePos="0" relativeHeight="251659776" behindDoc="1" locked="0" layoutInCell="1" allowOverlap="1" wp14:anchorId="7B5A0148" wp14:editId="0A7A7CA3">
          <wp:simplePos x="0" y="0"/>
          <wp:positionH relativeFrom="column">
            <wp:posOffset>1945005</wp:posOffset>
          </wp:positionH>
          <wp:positionV relativeFrom="paragraph">
            <wp:posOffset>77470</wp:posOffset>
          </wp:positionV>
          <wp:extent cx="1508760" cy="339725"/>
          <wp:effectExtent l="0" t="0" r="0" b="3175"/>
          <wp:wrapTight wrapText="bothSides">
            <wp:wrapPolygon edited="0">
              <wp:start x="3545" y="0"/>
              <wp:lineTo x="0" y="2422"/>
              <wp:lineTo x="0" y="12112"/>
              <wp:lineTo x="3545" y="20591"/>
              <wp:lineTo x="6818" y="20591"/>
              <wp:lineTo x="21000" y="14535"/>
              <wp:lineTo x="21273" y="2422"/>
              <wp:lineTo x="14182" y="0"/>
              <wp:lineTo x="3545" y="0"/>
            </wp:wrapPolygon>
          </wp:wrapTight>
          <wp:docPr id="6" name="Imatge 6" descr="https://cerca.cat/wp-content/uploads/2022/11/CERCAGINJ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ca.cat/wp-content/uploads/2022/11/CERCAGINJ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760"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8730" w14:textId="36B6D4AE" w:rsidR="00957564" w:rsidRDefault="00957564">
    <w:pPr>
      <w:pStyle w:val="Peu"/>
    </w:pPr>
    <w:r>
      <w:rPr>
        <w:noProof/>
        <w:lang w:eastAsia="ca-ES"/>
      </w:rPr>
      <w:drawing>
        <wp:anchor distT="0" distB="0" distL="114300" distR="114300" simplePos="0" relativeHeight="251657728" behindDoc="1" locked="0" layoutInCell="1" allowOverlap="1" wp14:anchorId="1F09FAA5" wp14:editId="239AA636">
          <wp:simplePos x="0" y="0"/>
          <wp:positionH relativeFrom="column">
            <wp:posOffset>1769745</wp:posOffset>
          </wp:positionH>
          <wp:positionV relativeFrom="paragraph">
            <wp:posOffset>1270</wp:posOffset>
          </wp:positionV>
          <wp:extent cx="1844040" cy="415290"/>
          <wp:effectExtent l="0" t="0" r="3810" b="3810"/>
          <wp:wrapTight wrapText="bothSides">
            <wp:wrapPolygon edited="0">
              <wp:start x="13165" y="0"/>
              <wp:lineTo x="223" y="991"/>
              <wp:lineTo x="0" y="13872"/>
              <wp:lineTo x="3793" y="16844"/>
              <wp:lineTo x="3793" y="20807"/>
              <wp:lineTo x="6694" y="20807"/>
              <wp:lineTo x="6917" y="16844"/>
              <wp:lineTo x="21198" y="13872"/>
              <wp:lineTo x="21421" y="3963"/>
              <wp:lineTo x="14281" y="0"/>
              <wp:lineTo x="13165" y="0"/>
            </wp:wrapPolygon>
          </wp:wrapTight>
          <wp:docPr id="21" name="Imatge 21" descr="https://cerca.cat/wp-content/uploads/2022/11/CERCAGINJ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ca.cat/wp-content/uploads/2022/11/CERCAGINJO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415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CEFC" w14:textId="77777777" w:rsidR="00C336A0" w:rsidRDefault="00C336A0">
      <w:pPr>
        <w:spacing w:after="0" w:line="240" w:lineRule="auto"/>
      </w:pPr>
      <w:r>
        <w:separator/>
      </w:r>
    </w:p>
  </w:footnote>
  <w:footnote w:type="continuationSeparator" w:id="0">
    <w:p w14:paraId="029B4383" w14:textId="77777777" w:rsidR="00C336A0" w:rsidRDefault="00C3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C223" w14:textId="2A649BB3" w:rsidR="00957564" w:rsidRDefault="00957564">
    <w:pPr>
      <w:pStyle w:val="Capalera"/>
    </w:pPr>
    <w:r>
      <w:rPr>
        <w:noProof/>
        <w:lang w:eastAsia="ca-ES"/>
      </w:rPr>
      <w:drawing>
        <wp:anchor distT="0" distB="0" distL="114300" distR="114300" simplePos="0" relativeHeight="251664384" behindDoc="1" locked="0" layoutInCell="1" allowOverlap="1" wp14:anchorId="16A9A734" wp14:editId="6F2A6DEB">
          <wp:simplePos x="0" y="0"/>
          <wp:positionH relativeFrom="column">
            <wp:posOffset>1905</wp:posOffset>
          </wp:positionH>
          <wp:positionV relativeFrom="paragraph">
            <wp:posOffset>-274320</wp:posOffset>
          </wp:positionV>
          <wp:extent cx="1441037" cy="624840"/>
          <wp:effectExtent l="0" t="0" r="6985" b="3810"/>
          <wp:wrapTight wrapText="bothSides">
            <wp:wrapPolygon edited="0">
              <wp:start x="7425" y="659"/>
              <wp:lineTo x="1428" y="3951"/>
              <wp:lineTo x="286" y="7902"/>
              <wp:lineTo x="857" y="12512"/>
              <wp:lineTo x="6854" y="19756"/>
              <wp:lineTo x="7425" y="21073"/>
              <wp:lineTo x="12851" y="21073"/>
              <wp:lineTo x="21134" y="13829"/>
              <wp:lineTo x="21419" y="5927"/>
              <wp:lineTo x="19134" y="3293"/>
              <wp:lineTo x="12851" y="659"/>
              <wp:lineTo x="7425" y="659"/>
            </wp:wrapPolygon>
          </wp:wrapTight>
          <wp:docPr id="5" name="Imatge 5" descr="https://cerca.cat/wp-content/uploads/2022/09/CERCA-MARC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ca.cat/wp-content/uploads/2022/09/CERCA-MARCA-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037"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41AC" w14:textId="7F19AB9E" w:rsidR="00934102" w:rsidRDefault="0093410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FD42" w14:textId="580A1434" w:rsidR="00934102" w:rsidRDefault="00934102">
    <w:pPr>
      <w:pStyle w:val="Capalera"/>
    </w:pPr>
    <w:r>
      <w:rPr>
        <w:noProof/>
        <w:lang w:eastAsia="ca-ES"/>
      </w:rPr>
      <w:drawing>
        <wp:anchor distT="0" distB="0" distL="114300" distR="114300" simplePos="0" relativeHeight="251659264" behindDoc="1" locked="0" layoutInCell="1" allowOverlap="1" wp14:editId="15B601D5">
          <wp:simplePos x="0" y="0"/>
          <wp:positionH relativeFrom="margin">
            <wp:posOffset>-1270</wp:posOffset>
          </wp:positionH>
          <wp:positionV relativeFrom="page">
            <wp:posOffset>190500</wp:posOffset>
          </wp:positionV>
          <wp:extent cx="1767840" cy="706120"/>
          <wp:effectExtent l="0" t="0" r="3810" b="0"/>
          <wp:wrapTight wrapText="bothSides">
            <wp:wrapPolygon edited="0">
              <wp:start x="0" y="0"/>
              <wp:lineTo x="0" y="20978"/>
              <wp:lineTo x="21414" y="20978"/>
              <wp:lineTo x="21414" y="0"/>
              <wp:lineTo x="0" y="0"/>
            </wp:wrapPolygon>
          </wp:wrapTight>
          <wp:docPr id="2" name="Imatge 2" descr="cid:image006.png@01D8CE95.91C75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cid:image006.png@01D8CE95.91C75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784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30074"/>
    <w:multiLevelType w:val="hybridMultilevel"/>
    <w:tmpl w:val="CA221A36"/>
    <w:lvl w:ilvl="0" w:tplc="24263348">
      <w:start w:val="1"/>
      <w:numFmt w:val="low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46"/>
    <w:rsid w:val="00004AE3"/>
    <w:rsid w:val="00047885"/>
    <w:rsid w:val="00055702"/>
    <w:rsid w:val="000C1F07"/>
    <w:rsid w:val="00114693"/>
    <w:rsid w:val="001C62DE"/>
    <w:rsid w:val="001F3399"/>
    <w:rsid w:val="00270EC4"/>
    <w:rsid w:val="00277392"/>
    <w:rsid w:val="002A2B27"/>
    <w:rsid w:val="00366645"/>
    <w:rsid w:val="00474099"/>
    <w:rsid w:val="004B2BD9"/>
    <w:rsid w:val="00562D9C"/>
    <w:rsid w:val="00612F61"/>
    <w:rsid w:val="006368F6"/>
    <w:rsid w:val="0073237F"/>
    <w:rsid w:val="0075452C"/>
    <w:rsid w:val="00782A82"/>
    <w:rsid w:val="007B0340"/>
    <w:rsid w:val="00883CDE"/>
    <w:rsid w:val="00934102"/>
    <w:rsid w:val="009355B1"/>
    <w:rsid w:val="00957564"/>
    <w:rsid w:val="00980CA3"/>
    <w:rsid w:val="009E2767"/>
    <w:rsid w:val="00A46CFA"/>
    <w:rsid w:val="00AA1A40"/>
    <w:rsid w:val="00AE57B2"/>
    <w:rsid w:val="00AF3705"/>
    <w:rsid w:val="00B45F46"/>
    <w:rsid w:val="00B6177B"/>
    <w:rsid w:val="00BB0BD4"/>
    <w:rsid w:val="00BB4596"/>
    <w:rsid w:val="00BE027C"/>
    <w:rsid w:val="00C336A0"/>
    <w:rsid w:val="00CA4940"/>
    <w:rsid w:val="00CB2381"/>
    <w:rsid w:val="00CB564F"/>
    <w:rsid w:val="00D035E1"/>
    <w:rsid w:val="00D74D92"/>
    <w:rsid w:val="00D8269F"/>
    <w:rsid w:val="00DA4E9E"/>
    <w:rsid w:val="00DC60FA"/>
    <w:rsid w:val="00DE69A1"/>
    <w:rsid w:val="00DF731D"/>
    <w:rsid w:val="00E52AB5"/>
    <w:rsid w:val="00E5323E"/>
    <w:rsid w:val="00EA75CB"/>
    <w:rsid w:val="00ED552B"/>
    <w:rsid w:val="00F54C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B90333"/>
  <w15:docId w15:val="{4E319F75-2516-4019-B435-97119CA4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46"/>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45F46"/>
    <w:rPr>
      <w:color w:val="0000FF" w:themeColor="hyperlink"/>
      <w:u w:val="single"/>
    </w:rPr>
  </w:style>
  <w:style w:type="paragraph" w:styleId="Peu">
    <w:name w:val="footer"/>
    <w:basedOn w:val="Normal"/>
    <w:link w:val="PeuCar"/>
    <w:uiPriority w:val="99"/>
    <w:unhideWhenUsed/>
    <w:rsid w:val="00B45F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45F46"/>
  </w:style>
  <w:style w:type="paragraph" w:styleId="Senseespaiat">
    <w:name w:val="No Spacing"/>
    <w:uiPriority w:val="1"/>
    <w:qFormat/>
    <w:rsid w:val="00AE57B2"/>
    <w:pPr>
      <w:spacing w:after="0" w:line="240" w:lineRule="auto"/>
    </w:pPr>
  </w:style>
  <w:style w:type="paragraph" w:styleId="Pargrafdellista">
    <w:name w:val="List Paragraph"/>
    <w:basedOn w:val="Normal"/>
    <w:uiPriority w:val="34"/>
    <w:qFormat/>
    <w:rsid w:val="00DC60FA"/>
    <w:pPr>
      <w:ind w:left="720"/>
      <w:contextualSpacing/>
    </w:pPr>
  </w:style>
  <w:style w:type="paragraph" w:styleId="Textdeglobus">
    <w:name w:val="Balloon Text"/>
    <w:basedOn w:val="Normal"/>
    <w:link w:val="TextdeglobusCar"/>
    <w:uiPriority w:val="99"/>
    <w:semiHidden/>
    <w:unhideWhenUsed/>
    <w:rsid w:val="00DF731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731D"/>
    <w:rPr>
      <w:rFonts w:ascii="Tahoma" w:hAnsi="Tahoma" w:cs="Tahoma"/>
      <w:sz w:val="16"/>
      <w:szCs w:val="16"/>
    </w:rPr>
  </w:style>
  <w:style w:type="paragraph" w:styleId="Capalera">
    <w:name w:val="header"/>
    <w:basedOn w:val="Normal"/>
    <w:link w:val="CapaleraCar"/>
    <w:uiPriority w:val="99"/>
    <w:unhideWhenUsed/>
    <w:rsid w:val="0093410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3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6.png@01D8CE95.91C75B80" TargetMode="External"/><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CD80-5380-4B3F-B7A4-2AE64752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2718</Words>
  <Characters>15494</Characters>
  <Application>Microsoft Office Word</Application>
  <DocSecurity>0</DocSecurity>
  <Lines>129</Lines>
  <Paragraphs>36</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Departament d'Innovació, Universitats i Empresa</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Generalitat de Catalunya</dc:creator>
  <cp:lastModifiedBy>Cabezas Rodríguez, Roger</cp:lastModifiedBy>
  <cp:revision>12</cp:revision>
  <cp:lastPrinted>2016-12-02T09:23:00Z</cp:lastPrinted>
  <dcterms:created xsi:type="dcterms:W3CDTF">2017-06-13T14:20:00Z</dcterms:created>
  <dcterms:modified xsi:type="dcterms:W3CDTF">2022-12-14T18:14:00Z</dcterms:modified>
</cp:coreProperties>
</file>